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391E6" w14:textId="77777777" w:rsidR="0038210E" w:rsidRPr="00DD33F2" w:rsidRDefault="00F7461E">
      <w:pPr>
        <w:pStyle w:val="Ttulo"/>
        <w:spacing w:before="80" w:line="276" w:lineRule="auto"/>
        <w:rPr>
          <w:b/>
          <w:bCs/>
        </w:rPr>
      </w:pPr>
      <w:r w:rsidRPr="00DD33F2">
        <w:rPr>
          <w:b/>
          <w:bCs/>
        </w:rPr>
        <w:t>RELAÇÃO ENTRE INTENSIDADE DO EXERCÍCIO FÍSICO E OXIDAÇÃO</w:t>
      </w:r>
      <w:r w:rsidRPr="00DD33F2">
        <w:rPr>
          <w:b/>
          <w:bCs/>
          <w:spacing w:val="-9"/>
        </w:rPr>
        <w:t xml:space="preserve"> </w:t>
      </w:r>
      <w:r w:rsidRPr="00DD33F2">
        <w:rPr>
          <w:b/>
          <w:bCs/>
        </w:rPr>
        <w:t>DE</w:t>
      </w:r>
      <w:r w:rsidRPr="00DD33F2">
        <w:rPr>
          <w:b/>
          <w:bCs/>
          <w:spacing w:val="-9"/>
        </w:rPr>
        <w:t xml:space="preserve"> </w:t>
      </w:r>
      <w:r w:rsidRPr="00DD33F2">
        <w:rPr>
          <w:b/>
          <w:bCs/>
        </w:rPr>
        <w:t>GORDURA:</w:t>
      </w:r>
      <w:r w:rsidRPr="00DD33F2">
        <w:rPr>
          <w:b/>
          <w:bCs/>
          <w:spacing w:val="-9"/>
        </w:rPr>
        <w:t xml:space="preserve"> </w:t>
      </w:r>
      <w:r w:rsidRPr="00DD33F2">
        <w:rPr>
          <w:b/>
          <w:bCs/>
        </w:rPr>
        <w:t>MECANISMOS</w:t>
      </w:r>
      <w:r w:rsidRPr="00DD33F2">
        <w:rPr>
          <w:b/>
          <w:bCs/>
          <w:spacing w:val="-9"/>
        </w:rPr>
        <w:t xml:space="preserve"> </w:t>
      </w:r>
      <w:r w:rsidRPr="00DD33F2">
        <w:rPr>
          <w:b/>
          <w:bCs/>
        </w:rPr>
        <w:t>FISIOLÓGICOS</w:t>
      </w:r>
      <w:r w:rsidRPr="00DD33F2">
        <w:rPr>
          <w:b/>
          <w:bCs/>
          <w:spacing w:val="-9"/>
        </w:rPr>
        <w:t xml:space="preserve"> </w:t>
      </w:r>
      <w:r w:rsidRPr="00DD33F2">
        <w:rPr>
          <w:b/>
          <w:bCs/>
        </w:rPr>
        <w:t>E ADAPTAÇÕES METABÓLICAS</w:t>
      </w:r>
    </w:p>
    <w:p w14:paraId="7D8391E7" w14:textId="77777777" w:rsidR="0038210E" w:rsidRDefault="0038210E">
      <w:pPr>
        <w:pStyle w:val="Corpodetexto"/>
        <w:spacing w:before="48"/>
        <w:ind w:left="0"/>
        <w:jc w:val="left"/>
        <w:rPr>
          <w:sz w:val="28"/>
        </w:rPr>
      </w:pPr>
    </w:p>
    <w:p w14:paraId="7D8391E8" w14:textId="77777777" w:rsidR="0038210E" w:rsidRPr="00DD33F2" w:rsidRDefault="00F7461E">
      <w:pPr>
        <w:pStyle w:val="Ttulo"/>
        <w:spacing w:line="276" w:lineRule="auto"/>
        <w:ind w:left="87" w:right="100"/>
        <w:rPr>
          <w:b/>
          <w:bCs/>
          <w:lang w:val="en-US"/>
        </w:rPr>
      </w:pPr>
      <w:r w:rsidRPr="00DD33F2">
        <w:rPr>
          <w:b/>
          <w:bCs/>
          <w:lang w:val="en-US"/>
        </w:rPr>
        <w:t>Relationship</w:t>
      </w:r>
      <w:r w:rsidRPr="00DD33F2">
        <w:rPr>
          <w:b/>
          <w:bCs/>
          <w:spacing w:val="-7"/>
          <w:lang w:val="en-US"/>
        </w:rPr>
        <w:t xml:space="preserve"> </w:t>
      </w:r>
      <w:r w:rsidRPr="00DD33F2">
        <w:rPr>
          <w:b/>
          <w:bCs/>
          <w:lang w:val="en-US"/>
        </w:rPr>
        <w:t>Between</w:t>
      </w:r>
      <w:r w:rsidRPr="00DD33F2">
        <w:rPr>
          <w:b/>
          <w:bCs/>
          <w:spacing w:val="-7"/>
          <w:lang w:val="en-US"/>
        </w:rPr>
        <w:t xml:space="preserve"> </w:t>
      </w:r>
      <w:r w:rsidRPr="00DD33F2">
        <w:rPr>
          <w:b/>
          <w:bCs/>
          <w:lang w:val="en-US"/>
        </w:rPr>
        <w:t>Exercise</w:t>
      </w:r>
      <w:r w:rsidRPr="00DD33F2">
        <w:rPr>
          <w:b/>
          <w:bCs/>
          <w:spacing w:val="-7"/>
          <w:lang w:val="en-US"/>
        </w:rPr>
        <w:t xml:space="preserve"> </w:t>
      </w:r>
      <w:r w:rsidRPr="00DD33F2">
        <w:rPr>
          <w:b/>
          <w:bCs/>
          <w:lang w:val="en-US"/>
        </w:rPr>
        <w:t>Intensity</w:t>
      </w:r>
      <w:r w:rsidRPr="00DD33F2">
        <w:rPr>
          <w:b/>
          <w:bCs/>
          <w:spacing w:val="-7"/>
          <w:lang w:val="en-US"/>
        </w:rPr>
        <w:t xml:space="preserve"> </w:t>
      </w:r>
      <w:r w:rsidRPr="00DD33F2">
        <w:rPr>
          <w:b/>
          <w:bCs/>
          <w:lang w:val="en-US"/>
        </w:rPr>
        <w:t>and</w:t>
      </w:r>
      <w:r w:rsidRPr="00DD33F2">
        <w:rPr>
          <w:b/>
          <w:bCs/>
          <w:spacing w:val="-7"/>
          <w:lang w:val="en-US"/>
        </w:rPr>
        <w:t xml:space="preserve"> </w:t>
      </w:r>
      <w:r w:rsidRPr="00DD33F2">
        <w:rPr>
          <w:b/>
          <w:bCs/>
          <w:lang w:val="en-US"/>
        </w:rPr>
        <w:t>Fat</w:t>
      </w:r>
      <w:r w:rsidRPr="00DD33F2">
        <w:rPr>
          <w:b/>
          <w:bCs/>
          <w:spacing w:val="-7"/>
          <w:lang w:val="en-US"/>
        </w:rPr>
        <w:t xml:space="preserve"> </w:t>
      </w:r>
      <w:r w:rsidRPr="00DD33F2">
        <w:rPr>
          <w:b/>
          <w:bCs/>
          <w:lang w:val="en-US"/>
        </w:rPr>
        <w:t>Oxidation: Physiological Mechanisms and Metabolic Adaptations</w:t>
      </w:r>
    </w:p>
    <w:p w14:paraId="7D8391E9" w14:textId="77777777" w:rsidR="0038210E" w:rsidRPr="00327544" w:rsidRDefault="0038210E">
      <w:pPr>
        <w:pStyle w:val="Corpodetexto"/>
        <w:spacing w:before="48"/>
        <w:ind w:left="0"/>
        <w:jc w:val="left"/>
        <w:rPr>
          <w:sz w:val="28"/>
          <w:lang w:val="en-US"/>
        </w:rPr>
      </w:pPr>
    </w:p>
    <w:p w14:paraId="7D8391EA" w14:textId="77777777" w:rsidR="0038210E" w:rsidRDefault="00F7461E">
      <w:pPr>
        <w:spacing w:line="259" w:lineRule="auto"/>
        <w:ind w:right="13"/>
        <w:jc w:val="center"/>
        <w:rPr>
          <w:sz w:val="20"/>
        </w:rPr>
      </w:pPr>
      <w:r>
        <w:rPr>
          <w:sz w:val="20"/>
        </w:rPr>
        <w:t>Beatriz</w:t>
      </w:r>
      <w:r>
        <w:rPr>
          <w:spacing w:val="-3"/>
          <w:sz w:val="20"/>
        </w:rPr>
        <w:t xml:space="preserve"> </w:t>
      </w:r>
      <w:r>
        <w:rPr>
          <w:sz w:val="20"/>
        </w:rPr>
        <w:t>de</w:t>
      </w:r>
      <w:r>
        <w:rPr>
          <w:spacing w:val="-3"/>
          <w:sz w:val="20"/>
        </w:rPr>
        <w:t xml:space="preserve"> </w:t>
      </w:r>
      <w:r>
        <w:rPr>
          <w:sz w:val="20"/>
        </w:rPr>
        <w:t>Souza</w:t>
      </w:r>
      <w:r>
        <w:rPr>
          <w:spacing w:val="-3"/>
          <w:sz w:val="20"/>
        </w:rPr>
        <w:t xml:space="preserve"> </w:t>
      </w:r>
      <w:r>
        <w:rPr>
          <w:sz w:val="20"/>
        </w:rPr>
        <w:t>Lima</w:t>
      </w:r>
      <w:r>
        <w:rPr>
          <w:spacing w:val="-3"/>
          <w:sz w:val="20"/>
        </w:rPr>
        <w:t xml:space="preserve"> </w:t>
      </w:r>
      <w:r>
        <w:rPr>
          <w:sz w:val="20"/>
        </w:rPr>
        <w:t>Oliveira¹;</w:t>
      </w:r>
      <w:r>
        <w:rPr>
          <w:spacing w:val="-3"/>
          <w:sz w:val="20"/>
        </w:rPr>
        <w:t xml:space="preserve"> </w:t>
      </w:r>
      <w:r>
        <w:rPr>
          <w:sz w:val="20"/>
        </w:rPr>
        <w:t>Daniela</w:t>
      </w:r>
      <w:r>
        <w:rPr>
          <w:spacing w:val="-3"/>
          <w:sz w:val="20"/>
        </w:rPr>
        <w:t xml:space="preserve"> </w:t>
      </w:r>
      <w:r>
        <w:rPr>
          <w:sz w:val="20"/>
        </w:rPr>
        <w:t>Nunes</w:t>
      </w:r>
      <w:r>
        <w:rPr>
          <w:spacing w:val="-3"/>
          <w:sz w:val="20"/>
        </w:rPr>
        <w:t xml:space="preserve"> </w:t>
      </w:r>
      <w:r>
        <w:rPr>
          <w:sz w:val="20"/>
        </w:rPr>
        <w:t>de</w:t>
      </w:r>
      <w:r>
        <w:rPr>
          <w:spacing w:val="-3"/>
          <w:sz w:val="20"/>
        </w:rPr>
        <w:t xml:space="preserve"> </w:t>
      </w:r>
      <w:r>
        <w:rPr>
          <w:sz w:val="20"/>
        </w:rPr>
        <w:t>Figueiredo²;</w:t>
      </w:r>
      <w:r>
        <w:rPr>
          <w:spacing w:val="-3"/>
          <w:sz w:val="20"/>
        </w:rPr>
        <w:t xml:space="preserve"> </w:t>
      </w:r>
      <w:r>
        <w:rPr>
          <w:sz w:val="20"/>
        </w:rPr>
        <w:t>Larissa</w:t>
      </w:r>
      <w:r>
        <w:rPr>
          <w:spacing w:val="-3"/>
          <w:sz w:val="20"/>
        </w:rPr>
        <w:t xml:space="preserve"> </w:t>
      </w:r>
      <w:r>
        <w:rPr>
          <w:sz w:val="20"/>
        </w:rPr>
        <w:t>Moreira</w:t>
      </w:r>
      <w:r>
        <w:rPr>
          <w:spacing w:val="-3"/>
          <w:sz w:val="20"/>
        </w:rPr>
        <w:t xml:space="preserve"> </w:t>
      </w:r>
      <w:r>
        <w:rPr>
          <w:sz w:val="20"/>
        </w:rPr>
        <w:t>do</w:t>
      </w:r>
      <w:r>
        <w:rPr>
          <w:spacing w:val="-3"/>
          <w:sz w:val="20"/>
        </w:rPr>
        <w:t xml:space="preserve"> </w:t>
      </w:r>
      <w:r>
        <w:rPr>
          <w:sz w:val="20"/>
        </w:rPr>
        <w:t>Reis³;</w:t>
      </w:r>
      <w:r>
        <w:rPr>
          <w:spacing w:val="-3"/>
          <w:sz w:val="20"/>
        </w:rPr>
        <w:t xml:space="preserve"> </w:t>
      </w:r>
      <w:r>
        <w:rPr>
          <w:sz w:val="20"/>
        </w:rPr>
        <w:t>Gilda</w:t>
      </w:r>
      <w:r>
        <w:rPr>
          <w:spacing w:val="-3"/>
          <w:sz w:val="20"/>
        </w:rPr>
        <w:t xml:space="preserve"> </w:t>
      </w:r>
      <w:r>
        <w:rPr>
          <w:sz w:val="20"/>
        </w:rPr>
        <w:t>Maria Sales Barbosa</w:t>
      </w:r>
      <w:r>
        <w:rPr>
          <w:rFonts w:ascii="MS PGothic" w:hAnsi="MS PGothic"/>
          <w:sz w:val="20"/>
        </w:rPr>
        <w:t>⁴</w:t>
      </w:r>
      <w:r>
        <w:rPr>
          <w:sz w:val="20"/>
        </w:rPr>
        <w:t>.</w:t>
      </w:r>
    </w:p>
    <w:p w14:paraId="7D8391EB" w14:textId="77777777" w:rsidR="0038210E" w:rsidRDefault="0038210E">
      <w:pPr>
        <w:pStyle w:val="Corpodetexto"/>
        <w:ind w:left="0"/>
        <w:jc w:val="left"/>
        <w:rPr>
          <w:sz w:val="20"/>
        </w:rPr>
      </w:pPr>
    </w:p>
    <w:p w14:paraId="7D8391EC" w14:textId="77777777" w:rsidR="0038210E" w:rsidRDefault="0038210E">
      <w:pPr>
        <w:pStyle w:val="Corpodetexto"/>
        <w:spacing w:before="69"/>
        <w:ind w:left="0"/>
        <w:jc w:val="left"/>
        <w:rPr>
          <w:sz w:val="20"/>
        </w:rPr>
      </w:pPr>
    </w:p>
    <w:p w14:paraId="7D8391ED" w14:textId="77777777" w:rsidR="0038210E" w:rsidRDefault="00F7461E">
      <w:pPr>
        <w:spacing w:line="276" w:lineRule="auto"/>
        <w:ind w:left="23"/>
        <w:rPr>
          <w:sz w:val="20"/>
        </w:rPr>
      </w:pPr>
      <w:r>
        <w:rPr>
          <w:sz w:val="20"/>
        </w:rPr>
        <w:t>¹</w:t>
      </w:r>
      <w:r>
        <w:rPr>
          <w:spacing w:val="40"/>
          <w:sz w:val="20"/>
        </w:rPr>
        <w:t xml:space="preserve"> </w:t>
      </w:r>
      <w:r>
        <w:rPr>
          <w:sz w:val="20"/>
        </w:rPr>
        <w:t>Médica,</w:t>
      </w:r>
      <w:r>
        <w:rPr>
          <w:spacing w:val="40"/>
          <w:sz w:val="20"/>
        </w:rPr>
        <w:t xml:space="preserve"> </w:t>
      </w:r>
      <w:r>
        <w:rPr>
          <w:sz w:val="20"/>
        </w:rPr>
        <w:t>Medicina</w:t>
      </w:r>
      <w:r>
        <w:rPr>
          <w:spacing w:val="40"/>
          <w:sz w:val="20"/>
        </w:rPr>
        <w:t xml:space="preserve"> </w:t>
      </w:r>
      <w:r>
        <w:rPr>
          <w:sz w:val="20"/>
        </w:rPr>
        <w:t>da</w:t>
      </w:r>
      <w:r>
        <w:rPr>
          <w:spacing w:val="40"/>
          <w:sz w:val="20"/>
        </w:rPr>
        <w:t xml:space="preserve"> </w:t>
      </w:r>
      <w:r>
        <w:rPr>
          <w:sz w:val="20"/>
        </w:rPr>
        <w:t>família</w:t>
      </w:r>
      <w:r>
        <w:rPr>
          <w:spacing w:val="40"/>
          <w:sz w:val="20"/>
        </w:rPr>
        <w:t xml:space="preserve"> </w:t>
      </w:r>
      <w:r>
        <w:rPr>
          <w:sz w:val="20"/>
        </w:rPr>
        <w:t>e</w:t>
      </w:r>
      <w:r>
        <w:rPr>
          <w:spacing w:val="40"/>
          <w:sz w:val="20"/>
        </w:rPr>
        <w:t xml:space="preserve"> </w:t>
      </w:r>
      <w:r>
        <w:rPr>
          <w:sz w:val="20"/>
        </w:rPr>
        <w:t>comunidade,</w:t>
      </w:r>
      <w:r>
        <w:rPr>
          <w:spacing w:val="27"/>
          <w:sz w:val="20"/>
        </w:rPr>
        <w:t xml:space="preserve"> </w:t>
      </w:r>
      <w:r>
        <w:rPr>
          <w:sz w:val="20"/>
        </w:rPr>
        <w:t>Clínica</w:t>
      </w:r>
      <w:r>
        <w:rPr>
          <w:spacing w:val="27"/>
          <w:sz w:val="20"/>
        </w:rPr>
        <w:t xml:space="preserve"> </w:t>
      </w:r>
      <w:r>
        <w:rPr>
          <w:sz w:val="20"/>
        </w:rPr>
        <w:t>médica,</w:t>
      </w:r>
      <w:r>
        <w:rPr>
          <w:spacing w:val="27"/>
          <w:sz w:val="20"/>
        </w:rPr>
        <w:t xml:space="preserve"> </w:t>
      </w:r>
      <w:r>
        <w:rPr>
          <w:sz w:val="20"/>
        </w:rPr>
        <w:t>Prefeitura</w:t>
      </w:r>
      <w:r>
        <w:rPr>
          <w:spacing w:val="27"/>
          <w:sz w:val="20"/>
        </w:rPr>
        <w:t xml:space="preserve"> </w:t>
      </w:r>
      <w:r>
        <w:rPr>
          <w:sz w:val="20"/>
        </w:rPr>
        <w:t>de</w:t>
      </w:r>
      <w:r>
        <w:rPr>
          <w:spacing w:val="27"/>
          <w:sz w:val="20"/>
        </w:rPr>
        <w:t xml:space="preserve"> </w:t>
      </w:r>
      <w:r>
        <w:rPr>
          <w:sz w:val="20"/>
        </w:rPr>
        <w:t>São</w:t>
      </w:r>
      <w:r>
        <w:rPr>
          <w:spacing w:val="27"/>
          <w:sz w:val="20"/>
        </w:rPr>
        <w:t xml:space="preserve"> </w:t>
      </w:r>
      <w:r>
        <w:rPr>
          <w:sz w:val="20"/>
        </w:rPr>
        <w:t>João</w:t>
      </w:r>
      <w:r>
        <w:rPr>
          <w:spacing w:val="27"/>
          <w:sz w:val="20"/>
        </w:rPr>
        <w:t xml:space="preserve"> </w:t>
      </w:r>
      <w:r>
        <w:rPr>
          <w:sz w:val="20"/>
        </w:rPr>
        <w:t>de</w:t>
      </w:r>
      <w:r>
        <w:rPr>
          <w:spacing w:val="27"/>
          <w:sz w:val="20"/>
        </w:rPr>
        <w:t xml:space="preserve"> </w:t>
      </w:r>
      <w:r>
        <w:rPr>
          <w:sz w:val="20"/>
        </w:rPr>
        <w:t>Meriti</w:t>
      </w:r>
      <w:r>
        <w:rPr>
          <w:spacing w:val="27"/>
          <w:sz w:val="20"/>
        </w:rPr>
        <w:t xml:space="preserve"> </w:t>
      </w:r>
      <w:r>
        <w:rPr>
          <w:sz w:val="20"/>
        </w:rPr>
        <w:t>e Clínica privada.</w:t>
      </w:r>
    </w:p>
    <w:p w14:paraId="7D8391EE" w14:textId="77777777" w:rsidR="0038210E" w:rsidRDefault="00F7461E">
      <w:pPr>
        <w:ind w:left="23"/>
        <w:rPr>
          <w:sz w:val="20"/>
        </w:rPr>
      </w:pPr>
      <w:r>
        <w:rPr>
          <w:sz w:val="20"/>
        </w:rPr>
        <w:t>²</w:t>
      </w:r>
      <w:r>
        <w:rPr>
          <w:spacing w:val="-8"/>
          <w:sz w:val="20"/>
        </w:rPr>
        <w:t xml:space="preserve"> </w:t>
      </w:r>
      <w:r>
        <w:rPr>
          <w:sz w:val="20"/>
        </w:rPr>
        <w:t>Médica,</w:t>
      </w:r>
      <w:r>
        <w:rPr>
          <w:spacing w:val="-6"/>
          <w:sz w:val="20"/>
        </w:rPr>
        <w:t xml:space="preserve"> </w:t>
      </w:r>
      <w:r>
        <w:rPr>
          <w:sz w:val="20"/>
        </w:rPr>
        <w:t>Clínica</w:t>
      </w:r>
      <w:r>
        <w:rPr>
          <w:spacing w:val="-6"/>
          <w:sz w:val="20"/>
        </w:rPr>
        <w:t xml:space="preserve"> </w:t>
      </w:r>
      <w:r>
        <w:rPr>
          <w:sz w:val="20"/>
        </w:rPr>
        <w:t>Médica,</w:t>
      </w:r>
      <w:r>
        <w:rPr>
          <w:spacing w:val="-6"/>
          <w:sz w:val="20"/>
        </w:rPr>
        <w:t xml:space="preserve"> </w:t>
      </w:r>
      <w:r>
        <w:rPr>
          <w:sz w:val="20"/>
        </w:rPr>
        <w:t>Hospital</w:t>
      </w:r>
      <w:r>
        <w:rPr>
          <w:spacing w:val="-6"/>
          <w:sz w:val="20"/>
        </w:rPr>
        <w:t xml:space="preserve"> </w:t>
      </w:r>
      <w:r>
        <w:rPr>
          <w:sz w:val="20"/>
        </w:rPr>
        <w:t>Estadual</w:t>
      </w:r>
      <w:r>
        <w:rPr>
          <w:spacing w:val="-6"/>
          <w:sz w:val="20"/>
        </w:rPr>
        <w:t xml:space="preserve"> </w:t>
      </w:r>
      <w:r>
        <w:rPr>
          <w:sz w:val="20"/>
        </w:rPr>
        <w:t>Azevedo</w:t>
      </w:r>
      <w:r>
        <w:rPr>
          <w:spacing w:val="-6"/>
          <w:sz w:val="20"/>
        </w:rPr>
        <w:t xml:space="preserve"> </w:t>
      </w:r>
      <w:r>
        <w:rPr>
          <w:sz w:val="20"/>
        </w:rPr>
        <w:t>Lima</w:t>
      </w:r>
      <w:r>
        <w:rPr>
          <w:spacing w:val="-6"/>
          <w:sz w:val="20"/>
        </w:rPr>
        <w:t xml:space="preserve"> </w:t>
      </w:r>
      <w:r>
        <w:rPr>
          <w:sz w:val="20"/>
        </w:rPr>
        <w:t>e</w:t>
      </w:r>
      <w:r>
        <w:rPr>
          <w:spacing w:val="-6"/>
          <w:sz w:val="20"/>
        </w:rPr>
        <w:t xml:space="preserve"> </w:t>
      </w:r>
      <w:r>
        <w:rPr>
          <w:sz w:val="20"/>
        </w:rPr>
        <w:t>Hospital</w:t>
      </w:r>
      <w:r>
        <w:rPr>
          <w:spacing w:val="-6"/>
          <w:sz w:val="20"/>
        </w:rPr>
        <w:t xml:space="preserve"> </w:t>
      </w:r>
      <w:r>
        <w:rPr>
          <w:sz w:val="20"/>
        </w:rPr>
        <w:t>Municipal</w:t>
      </w:r>
      <w:r>
        <w:rPr>
          <w:spacing w:val="-6"/>
          <w:sz w:val="20"/>
        </w:rPr>
        <w:t xml:space="preserve"> </w:t>
      </w:r>
      <w:r>
        <w:rPr>
          <w:sz w:val="20"/>
        </w:rPr>
        <w:t>Souza</w:t>
      </w:r>
      <w:r>
        <w:rPr>
          <w:spacing w:val="-6"/>
          <w:sz w:val="20"/>
        </w:rPr>
        <w:t xml:space="preserve"> </w:t>
      </w:r>
      <w:r>
        <w:rPr>
          <w:spacing w:val="-2"/>
          <w:sz w:val="20"/>
        </w:rPr>
        <w:t>Aguiar</w:t>
      </w:r>
    </w:p>
    <w:p w14:paraId="7D8391EF" w14:textId="77777777" w:rsidR="0038210E" w:rsidRDefault="00F7461E">
      <w:pPr>
        <w:spacing w:before="35"/>
        <w:ind w:left="23"/>
        <w:rPr>
          <w:sz w:val="20"/>
        </w:rPr>
      </w:pPr>
      <w:r>
        <w:rPr>
          <w:sz w:val="20"/>
        </w:rPr>
        <w:t>³</w:t>
      </w:r>
      <w:r>
        <w:rPr>
          <w:spacing w:val="-6"/>
          <w:sz w:val="20"/>
        </w:rPr>
        <w:t xml:space="preserve"> </w:t>
      </w:r>
      <w:r>
        <w:rPr>
          <w:sz w:val="20"/>
        </w:rPr>
        <w:t>Médica,</w:t>
      </w:r>
      <w:r>
        <w:rPr>
          <w:spacing w:val="-6"/>
          <w:sz w:val="20"/>
        </w:rPr>
        <w:t xml:space="preserve"> </w:t>
      </w:r>
      <w:r>
        <w:rPr>
          <w:sz w:val="20"/>
        </w:rPr>
        <w:t>Centro</w:t>
      </w:r>
      <w:r>
        <w:rPr>
          <w:spacing w:val="-6"/>
          <w:sz w:val="20"/>
        </w:rPr>
        <w:t xml:space="preserve"> </w:t>
      </w:r>
      <w:r>
        <w:rPr>
          <w:sz w:val="20"/>
        </w:rPr>
        <w:t>de</w:t>
      </w:r>
      <w:r>
        <w:rPr>
          <w:spacing w:val="-6"/>
          <w:sz w:val="20"/>
        </w:rPr>
        <w:t xml:space="preserve"> </w:t>
      </w:r>
      <w:r>
        <w:rPr>
          <w:sz w:val="20"/>
        </w:rPr>
        <w:t>Saúde</w:t>
      </w:r>
      <w:r>
        <w:rPr>
          <w:spacing w:val="-5"/>
          <w:sz w:val="20"/>
        </w:rPr>
        <w:t xml:space="preserve"> </w:t>
      </w:r>
      <w:r>
        <w:rPr>
          <w:sz w:val="20"/>
        </w:rPr>
        <w:t>Aníbal</w:t>
      </w:r>
      <w:r>
        <w:rPr>
          <w:spacing w:val="-6"/>
          <w:sz w:val="20"/>
        </w:rPr>
        <w:t xml:space="preserve"> </w:t>
      </w:r>
      <w:r>
        <w:rPr>
          <w:sz w:val="20"/>
        </w:rPr>
        <w:t>Viriato</w:t>
      </w:r>
      <w:r>
        <w:rPr>
          <w:spacing w:val="-6"/>
          <w:sz w:val="20"/>
        </w:rPr>
        <w:t xml:space="preserve"> </w:t>
      </w:r>
      <w:r>
        <w:rPr>
          <w:sz w:val="20"/>
        </w:rPr>
        <w:t>de</w:t>
      </w:r>
      <w:r>
        <w:rPr>
          <w:spacing w:val="-6"/>
          <w:sz w:val="20"/>
        </w:rPr>
        <w:t xml:space="preserve"> </w:t>
      </w:r>
      <w:r>
        <w:rPr>
          <w:sz w:val="20"/>
        </w:rPr>
        <w:t>Azevedo,</w:t>
      </w:r>
      <w:r>
        <w:rPr>
          <w:spacing w:val="-5"/>
          <w:sz w:val="20"/>
        </w:rPr>
        <w:t xml:space="preserve"> </w:t>
      </w:r>
      <w:r>
        <w:rPr>
          <w:sz w:val="20"/>
        </w:rPr>
        <w:t>Hospital</w:t>
      </w:r>
      <w:r>
        <w:rPr>
          <w:spacing w:val="-6"/>
          <w:sz w:val="20"/>
        </w:rPr>
        <w:t xml:space="preserve"> </w:t>
      </w:r>
      <w:r>
        <w:rPr>
          <w:sz w:val="20"/>
        </w:rPr>
        <w:t>e</w:t>
      </w:r>
      <w:r>
        <w:rPr>
          <w:spacing w:val="-6"/>
          <w:sz w:val="20"/>
        </w:rPr>
        <w:t xml:space="preserve"> </w:t>
      </w:r>
      <w:r>
        <w:rPr>
          <w:sz w:val="20"/>
        </w:rPr>
        <w:t>Maternidade</w:t>
      </w:r>
      <w:r>
        <w:rPr>
          <w:spacing w:val="-6"/>
          <w:sz w:val="20"/>
        </w:rPr>
        <w:t xml:space="preserve"> </w:t>
      </w:r>
      <w:r>
        <w:rPr>
          <w:sz w:val="20"/>
        </w:rPr>
        <w:t>Domingos</w:t>
      </w:r>
      <w:r>
        <w:rPr>
          <w:spacing w:val="-5"/>
          <w:sz w:val="20"/>
        </w:rPr>
        <w:t xml:space="preserve"> </w:t>
      </w:r>
      <w:r>
        <w:rPr>
          <w:spacing w:val="-2"/>
          <w:sz w:val="20"/>
        </w:rPr>
        <w:t>Lourenço</w:t>
      </w:r>
    </w:p>
    <w:p w14:paraId="7D8391F0" w14:textId="77777777" w:rsidR="0038210E" w:rsidRDefault="00F7461E">
      <w:pPr>
        <w:spacing w:before="18" w:line="259" w:lineRule="auto"/>
        <w:ind w:left="23" w:right="59"/>
        <w:rPr>
          <w:sz w:val="20"/>
        </w:rPr>
      </w:pPr>
      <w:r>
        <w:rPr>
          <w:rFonts w:ascii="MS PGothic" w:hAnsi="MS PGothic"/>
          <w:sz w:val="20"/>
        </w:rPr>
        <w:t>⁴</w:t>
      </w:r>
      <w:r>
        <w:rPr>
          <w:rFonts w:ascii="MS PGothic" w:hAnsi="MS PGothic"/>
          <w:spacing w:val="35"/>
          <w:sz w:val="20"/>
        </w:rPr>
        <w:t xml:space="preserve"> </w:t>
      </w:r>
      <w:r>
        <w:rPr>
          <w:sz w:val="20"/>
        </w:rPr>
        <w:t>PhD</w:t>
      </w:r>
      <w:r>
        <w:rPr>
          <w:spacing w:val="40"/>
          <w:sz w:val="20"/>
        </w:rPr>
        <w:t xml:space="preserve"> </w:t>
      </w:r>
      <w:r>
        <w:rPr>
          <w:sz w:val="20"/>
        </w:rPr>
        <w:t>em</w:t>
      </w:r>
      <w:r>
        <w:rPr>
          <w:spacing w:val="40"/>
          <w:sz w:val="20"/>
        </w:rPr>
        <w:t xml:space="preserve"> </w:t>
      </w:r>
      <w:r>
        <w:rPr>
          <w:sz w:val="20"/>
        </w:rPr>
        <w:t>parasitologia,</w:t>
      </w:r>
      <w:r>
        <w:rPr>
          <w:spacing w:val="40"/>
          <w:sz w:val="20"/>
        </w:rPr>
        <w:t xml:space="preserve"> </w:t>
      </w:r>
      <w:r>
        <w:rPr>
          <w:sz w:val="20"/>
        </w:rPr>
        <w:t>professora</w:t>
      </w:r>
      <w:r>
        <w:rPr>
          <w:spacing w:val="40"/>
          <w:sz w:val="20"/>
        </w:rPr>
        <w:t xml:space="preserve"> </w:t>
      </w:r>
      <w:r>
        <w:rPr>
          <w:sz w:val="20"/>
        </w:rPr>
        <w:t>responsável</w:t>
      </w:r>
      <w:r>
        <w:rPr>
          <w:spacing w:val="40"/>
          <w:sz w:val="20"/>
        </w:rPr>
        <w:t xml:space="preserve"> </w:t>
      </w:r>
      <w:r>
        <w:rPr>
          <w:sz w:val="20"/>
        </w:rPr>
        <w:t>pelas</w:t>
      </w:r>
      <w:r>
        <w:rPr>
          <w:spacing w:val="40"/>
          <w:sz w:val="20"/>
        </w:rPr>
        <w:t xml:space="preserve"> </w:t>
      </w:r>
      <w:r>
        <w:rPr>
          <w:sz w:val="20"/>
        </w:rPr>
        <w:t>disciplinas</w:t>
      </w:r>
      <w:r>
        <w:rPr>
          <w:spacing w:val="40"/>
          <w:sz w:val="20"/>
        </w:rPr>
        <w:t xml:space="preserve"> </w:t>
      </w:r>
      <w:r>
        <w:rPr>
          <w:sz w:val="20"/>
        </w:rPr>
        <w:t>de</w:t>
      </w:r>
      <w:r>
        <w:rPr>
          <w:spacing w:val="40"/>
          <w:sz w:val="20"/>
        </w:rPr>
        <w:t xml:space="preserve"> </w:t>
      </w:r>
      <w:r>
        <w:rPr>
          <w:sz w:val="20"/>
        </w:rPr>
        <w:t>PSD1</w:t>
      </w:r>
      <w:r>
        <w:rPr>
          <w:spacing w:val="40"/>
          <w:sz w:val="20"/>
        </w:rPr>
        <w:t xml:space="preserve"> </w:t>
      </w:r>
      <w:r>
        <w:rPr>
          <w:sz w:val="20"/>
        </w:rPr>
        <w:t>e</w:t>
      </w:r>
      <w:r>
        <w:rPr>
          <w:spacing w:val="40"/>
          <w:sz w:val="20"/>
        </w:rPr>
        <w:t xml:space="preserve"> </w:t>
      </w:r>
      <w:r>
        <w:rPr>
          <w:sz w:val="20"/>
        </w:rPr>
        <w:t>PSD2</w:t>
      </w:r>
      <w:r>
        <w:rPr>
          <w:spacing w:val="40"/>
          <w:sz w:val="20"/>
        </w:rPr>
        <w:t xml:space="preserve"> </w:t>
      </w:r>
      <w:r>
        <w:rPr>
          <w:sz w:val="20"/>
        </w:rPr>
        <w:t>no</w:t>
      </w:r>
      <w:r>
        <w:rPr>
          <w:spacing w:val="27"/>
          <w:sz w:val="20"/>
        </w:rPr>
        <w:t xml:space="preserve"> </w:t>
      </w:r>
      <w:r>
        <w:rPr>
          <w:sz w:val="20"/>
        </w:rPr>
        <w:t>curso</w:t>
      </w:r>
      <w:r>
        <w:rPr>
          <w:spacing w:val="27"/>
          <w:sz w:val="20"/>
        </w:rPr>
        <w:t xml:space="preserve"> </w:t>
      </w:r>
      <w:r>
        <w:rPr>
          <w:sz w:val="20"/>
        </w:rPr>
        <w:t>de medicina da Universidade Iguaçu-UNIG</w:t>
      </w:r>
    </w:p>
    <w:p w14:paraId="7D8391F1" w14:textId="77777777" w:rsidR="0038210E" w:rsidRDefault="0038210E">
      <w:pPr>
        <w:pStyle w:val="Corpodetexto"/>
        <w:spacing w:before="50"/>
        <w:ind w:left="0"/>
        <w:jc w:val="left"/>
        <w:rPr>
          <w:sz w:val="20"/>
        </w:rPr>
      </w:pPr>
    </w:p>
    <w:p w14:paraId="7D8391F2" w14:textId="77777777" w:rsidR="0038210E" w:rsidRDefault="00F7461E">
      <w:pPr>
        <w:spacing w:line="276" w:lineRule="auto"/>
        <w:ind w:left="23" w:right="59"/>
        <w:rPr>
          <w:sz w:val="20"/>
        </w:rPr>
      </w:pPr>
      <w:r>
        <w:rPr>
          <w:sz w:val="20"/>
        </w:rPr>
        <w:t>Autor</w:t>
      </w:r>
      <w:r>
        <w:rPr>
          <w:spacing w:val="26"/>
          <w:sz w:val="20"/>
        </w:rPr>
        <w:t xml:space="preserve"> </w:t>
      </w:r>
      <w:r>
        <w:rPr>
          <w:sz w:val="20"/>
        </w:rPr>
        <w:t>correspondente:</w:t>
      </w:r>
      <w:r>
        <w:rPr>
          <w:spacing w:val="26"/>
          <w:sz w:val="20"/>
        </w:rPr>
        <w:t xml:space="preserve"> </w:t>
      </w:r>
      <w:r>
        <w:rPr>
          <w:sz w:val="20"/>
        </w:rPr>
        <w:t>-</w:t>
      </w:r>
      <w:r>
        <w:rPr>
          <w:spacing w:val="26"/>
          <w:sz w:val="20"/>
        </w:rPr>
        <w:t xml:space="preserve"> </w:t>
      </w:r>
      <w:r>
        <w:rPr>
          <w:sz w:val="20"/>
        </w:rPr>
        <w:t>Larissa</w:t>
      </w:r>
      <w:r>
        <w:rPr>
          <w:spacing w:val="26"/>
          <w:sz w:val="20"/>
        </w:rPr>
        <w:t xml:space="preserve"> </w:t>
      </w:r>
      <w:r>
        <w:rPr>
          <w:sz w:val="20"/>
        </w:rPr>
        <w:t>Moreira</w:t>
      </w:r>
      <w:r>
        <w:rPr>
          <w:spacing w:val="26"/>
          <w:sz w:val="20"/>
        </w:rPr>
        <w:t xml:space="preserve"> </w:t>
      </w:r>
      <w:r>
        <w:rPr>
          <w:sz w:val="20"/>
        </w:rPr>
        <w:t xml:space="preserve">do Reis, Avenida Abílio Augusto Távora, 550 - bloco 1 apt 1305, Nova Iguaçu/RJ. CEP 26255155, telefone: (21) 980206452, emal: </w:t>
      </w:r>
      <w:hyperlink r:id="rId5">
        <w:r>
          <w:rPr>
            <w:sz w:val="20"/>
          </w:rPr>
          <w:t>dra.larireis@gmail.com</w:t>
        </w:r>
      </w:hyperlink>
    </w:p>
    <w:p w14:paraId="7D8391F3" w14:textId="77777777" w:rsidR="0038210E" w:rsidRDefault="0038210E">
      <w:pPr>
        <w:pStyle w:val="Corpodetexto"/>
        <w:ind w:left="0"/>
        <w:jc w:val="left"/>
        <w:rPr>
          <w:sz w:val="20"/>
        </w:rPr>
      </w:pPr>
    </w:p>
    <w:p w14:paraId="7D8391F4" w14:textId="77777777" w:rsidR="0038210E" w:rsidRDefault="0038210E">
      <w:pPr>
        <w:pStyle w:val="Corpodetexto"/>
        <w:spacing w:before="122"/>
        <w:ind w:left="0"/>
        <w:jc w:val="left"/>
        <w:rPr>
          <w:sz w:val="20"/>
        </w:rPr>
      </w:pPr>
    </w:p>
    <w:p w14:paraId="7D8391F5" w14:textId="77777777" w:rsidR="0038210E" w:rsidRDefault="00F7461E" w:rsidP="00EA24CA">
      <w:pPr>
        <w:pStyle w:val="Ttulo1"/>
        <w:spacing w:line="360" w:lineRule="auto"/>
      </w:pPr>
      <w:r>
        <w:rPr>
          <w:spacing w:val="-2"/>
        </w:rPr>
        <w:t>RESUMO</w:t>
      </w:r>
    </w:p>
    <w:p w14:paraId="7D8391F6" w14:textId="77777777" w:rsidR="0038210E" w:rsidRDefault="0038210E" w:rsidP="00EA24CA">
      <w:pPr>
        <w:pStyle w:val="Corpodetexto"/>
        <w:spacing w:before="83" w:line="360" w:lineRule="auto"/>
        <w:ind w:left="0"/>
        <w:jc w:val="left"/>
        <w:rPr>
          <w:b/>
        </w:rPr>
      </w:pPr>
    </w:p>
    <w:p w14:paraId="7D8391F9" w14:textId="492D1C8D" w:rsidR="0038210E" w:rsidRDefault="00F7461E" w:rsidP="00EA24CA">
      <w:pPr>
        <w:pStyle w:val="Corpodetexto"/>
        <w:spacing w:line="360" w:lineRule="auto"/>
        <w:ind w:right="37"/>
      </w:pPr>
      <w:r>
        <w:rPr>
          <w:b/>
        </w:rPr>
        <w:t xml:space="preserve">Introdução: </w:t>
      </w:r>
      <w:r>
        <w:t>A relação entre intensidade do exercício físico e oxidação de gordura tem sido amplamente discutida na literatura, especialmente devido à sua</w:t>
      </w:r>
      <w:r>
        <w:rPr>
          <w:spacing w:val="40"/>
        </w:rPr>
        <w:t xml:space="preserve"> </w:t>
      </w:r>
      <w:r>
        <w:t>importância nos processos de emagrecimento e nas adaptações metabólicas induzidas pelo treinamento físico. Embora exercícios realizados em baixa e moderada intensidade apresentem maior participação relativa dos lipídios como fonte energética durante sua execução, evidências recentes demonstram que protocolos de alta intensidade também podem</w:t>
      </w:r>
      <w:r>
        <w:rPr>
          <w:spacing w:val="-3"/>
        </w:rPr>
        <w:t xml:space="preserve"> </w:t>
      </w:r>
      <w:r>
        <w:t>promover</w:t>
      </w:r>
      <w:r>
        <w:rPr>
          <w:spacing w:val="-3"/>
        </w:rPr>
        <w:t xml:space="preserve"> </w:t>
      </w:r>
      <w:r>
        <w:t>resultados</w:t>
      </w:r>
      <w:r>
        <w:rPr>
          <w:spacing w:val="-3"/>
        </w:rPr>
        <w:t xml:space="preserve"> </w:t>
      </w:r>
      <w:r>
        <w:t>significativos</w:t>
      </w:r>
      <w:r>
        <w:rPr>
          <w:spacing w:val="-3"/>
        </w:rPr>
        <w:t xml:space="preserve"> </w:t>
      </w:r>
      <w:r>
        <w:t>na redução da gordura corporal por meio de mecanismos distintos. O presente estudo teve como objetivo discutir a relação entre intensidade</w:t>
      </w:r>
      <w:r>
        <w:rPr>
          <w:spacing w:val="-3"/>
        </w:rPr>
        <w:t xml:space="preserve"> </w:t>
      </w:r>
      <w:r>
        <w:t>do</w:t>
      </w:r>
      <w:r>
        <w:rPr>
          <w:spacing w:val="-3"/>
        </w:rPr>
        <w:t xml:space="preserve"> </w:t>
      </w:r>
      <w:r>
        <w:t>exercício</w:t>
      </w:r>
      <w:r>
        <w:rPr>
          <w:spacing w:val="-3"/>
        </w:rPr>
        <w:t xml:space="preserve"> </w:t>
      </w:r>
      <w:r>
        <w:t>físico,</w:t>
      </w:r>
      <w:r>
        <w:rPr>
          <w:spacing w:val="-3"/>
        </w:rPr>
        <w:t xml:space="preserve"> </w:t>
      </w:r>
      <w:r>
        <w:t xml:space="preserve">utilização de substratos energéticos, capacidade aeróbica e oxidação de gordura, analisando os principais mecanismos fisiológicos envolvidos no emagrecimento e nas adaptações metabólicas induzidas pelo treinamento físico. </w:t>
      </w:r>
      <w:r>
        <w:rPr>
          <w:b/>
        </w:rPr>
        <w:t xml:space="preserve">Metodologia: </w:t>
      </w:r>
      <w:r>
        <w:t>Trata-se de uma revisão de literatura baseada em estudos que abordam metabolismo energético, oxidação lipídica, consumo máximo de oxigênio (VO</w:t>
      </w:r>
      <w:r>
        <w:rPr>
          <w:rFonts w:ascii="MS PGothic" w:hAnsi="MS PGothic"/>
        </w:rPr>
        <w:t>₂</w:t>
      </w:r>
      <w:r>
        <w:t xml:space="preserve">máx) e diferentes métodos de treinamento físico. </w:t>
      </w:r>
      <w:r>
        <w:rPr>
          <w:b/>
        </w:rPr>
        <w:t>Resultados</w:t>
      </w:r>
      <w:r w:rsidR="00FD0B89">
        <w:rPr>
          <w:b/>
        </w:rPr>
        <w:t xml:space="preserve"> e discussão</w:t>
      </w:r>
      <w:r>
        <w:rPr>
          <w:b/>
        </w:rPr>
        <w:t>:</w:t>
      </w:r>
      <w:r>
        <w:rPr>
          <w:b/>
          <w:spacing w:val="-3"/>
        </w:rPr>
        <w:t xml:space="preserve"> </w:t>
      </w:r>
      <w:r>
        <w:t>A</w:t>
      </w:r>
      <w:r>
        <w:rPr>
          <w:spacing w:val="-3"/>
        </w:rPr>
        <w:t xml:space="preserve"> </w:t>
      </w:r>
      <w:r>
        <w:t>utilização</w:t>
      </w:r>
      <w:r>
        <w:rPr>
          <w:spacing w:val="-3"/>
        </w:rPr>
        <w:t xml:space="preserve"> </w:t>
      </w:r>
      <w:r>
        <w:t>de</w:t>
      </w:r>
      <w:r>
        <w:rPr>
          <w:spacing w:val="-3"/>
        </w:rPr>
        <w:t xml:space="preserve"> </w:t>
      </w:r>
      <w:r>
        <w:t>carboidratos</w:t>
      </w:r>
      <w:r>
        <w:rPr>
          <w:spacing w:val="-3"/>
        </w:rPr>
        <w:t xml:space="preserve"> </w:t>
      </w:r>
      <w:r>
        <w:t>e</w:t>
      </w:r>
      <w:r>
        <w:rPr>
          <w:spacing w:val="-3"/>
        </w:rPr>
        <w:t xml:space="preserve"> </w:t>
      </w:r>
      <w:r>
        <w:t xml:space="preserve">gorduras durante o exercício sofre influência da intensidade do esforço, do condicionamento físico e das adaptações fisiológicas promovidas pelo treinamento. Além disso, observou-se que a redução da gordura corporal não </w:t>
      </w:r>
      <w:r>
        <w:lastRenderedPageBreak/>
        <w:t>depende exclusivamente da maior oxidação lipídica durante o exercício, mas também do gasto energético total, do consumo excessivo de oxigênio pós-exercício (EPOC) e das adaptações metabólicas</w:t>
      </w:r>
      <w:r>
        <w:rPr>
          <w:spacing w:val="15"/>
        </w:rPr>
        <w:t xml:space="preserve"> </w:t>
      </w:r>
      <w:r>
        <w:t>crônicas</w:t>
      </w:r>
      <w:r>
        <w:rPr>
          <w:spacing w:val="15"/>
        </w:rPr>
        <w:t xml:space="preserve"> </w:t>
      </w:r>
      <w:r>
        <w:t>associadas</w:t>
      </w:r>
      <w:r>
        <w:rPr>
          <w:spacing w:val="15"/>
        </w:rPr>
        <w:t xml:space="preserve"> </w:t>
      </w:r>
      <w:r>
        <w:t>ao</w:t>
      </w:r>
      <w:r>
        <w:rPr>
          <w:spacing w:val="15"/>
        </w:rPr>
        <w:t xml:space="preserve"> </w:t>
      </w:r>
      <w:r>
        <w:t xml:space="preserve">treinamento. </w:t>
      </w:r>
      <w:r>
        <w:rPr>
          <w:b/>
        </w:rPr>
        <w:t xml:space="preserve">Conclusão: </w:t>
      </w:r>
      <w:r>
        <w:t xml:space="preserve">Diferentes </w:t>
      </w:r>
      <w:r>
        <w:rPr>
          <w:spacing w:val="-2"/>
        </w:rPr>
        <w:t>protocolos</w:t>
      </w:r>
      <w:r w:rsidR="00EA24CA">
        <w:t xml:space="preserve"> d</w:t>
      </w:r>
      <w:r>
        <w:t>e exercício físico podem contribuir para o emagrecimento e para a melhora da capacidade aeróbica, não existindo um método único considerado ideal. Dessa forma,</w:t>
      </w:r>
      <w:r>
        <w:rPr>
          <w:spacing w:val="-4"/>
        </w:rPr>
        <w:t xml:space="preserve"> </w:t>
      </w:r>
      <w:r>
        <w:t>a</w:t>
      </w:r>
      <w:r>
        <w:rPr>
          <w:spacing w:val="-4"/>
        </w:rPr>
        <w:t xml:space="preserve"> </w:t>
      </w:r>
      <w:r>
        <w:t>individualização</w:t>
      </w:r>
      <w:r>
        <w:rPr>
          <w:spacing w:val="-4"/>
        </w:rPr>
        <w:t xml:space="preserve"> </w:t>
      </w:r>
      <w:r>
        <w:t>da</w:t>
      </w:r>
      <w:r>
        <w:rPr>
          <w:spacing w:val="-4"/>
        </w:rPr>
        <w:t xml:space="preserve"> </w:t>
      </w:r>
      <w:r>
        <w:t>prescrição</w:t>
      </w:r>
      <w:r>
        <w:rPr>
          <w:spacing w:val="-4"/>
        </w:rPr>
        <w:t xml:space="preserve"> </w:t>
      </w:r>
      <w:r>
        <w:t>do</w:t>
      </w:r>
      <w:r>
        <w:rPr>
          <w:spacing w:val="-4"/>
        </w:rPr>
        <w:t xml:space="preserve"> </w:t>
      </w:r>
      <w:r>
        <w:t>exercício</w:t>
      </w:r>
      <w:r>
        <w:rPr>
          <w:spacing w:val="-4"/>
        </w:rPr>
        <w:t xml:space="preserve"> </w:t>
      </w:r>
      <w:r>
        <w:t>físico</w:t>
      </w:r>
      <w:r>
        <w:rPr>
          <w:spacing w:val="-4"/>
        </w:rPr>
        <w:t xml:space="preserve"> </w:t>
      </w:r>
      <w:r>
        <w:t>torna-se</w:t>
      </w:r>
      <w:r>
        <w:rPr>
          <w:spacing w:val="-4"/>
        </w:rPr>
        <w:t xml:space="preserve"> </w:t>
      </w:r>
      <w:r>
        <w:t>fundamental</w:t>
      </w:r>
      <w:r>
        <w:rPr>
          <w:spacing w:val="-4"/>
        </w:rPr>
        <w:t xml:space="preserve"> </w:t>
      </w:r>
      <w:r>
        <w:t>para otimizar os resultados relacionados à composição corporal, desempenho físico e saúde metabólica.</w:t>
      </w:r>
    </w:p>
    <w:p w14:paraId="7D8391FA" w14:textId="77777777" w:rsidR="0038210E" w:rsidRDefault="0038210E" w:rsidP="00EA24CA">
      <w:pPr>
        <w:pStyle w:val="Corpodetexto"/>
        <w:spacing w:before="41" w:line="360" w:lineRule="auto"/>
        <w:ind w:left="0"/>
        <w:jc w:val="left"/>
      </w:pPr>
    </w:p>
    <w:p w14:paraId="7D8391FB" w14:textId="77777777" w:rsidR="0038210E" w:rsidRPr="007F06B5" w:rsidRDefault="00F7461E" w:rsidP="00EA24CA">
      <w:pPr>
        <w:pStyle w:val="Corpodetexto"/>
        <w:spacing w:line="360" w:lineRule="auto"/>
        <w:ind w:right="48"/>
        <w:rPr>
          <w:b/>
          <w:bCs/>
        </w:rPr>
      </w:pPr>
      <w:r w:rsidRPr="007F06B5">
        <w:rPr>
          <w:b/>
          <w:bCs/>
        </w:rPr>
        <w:t>Palavras-chave: Exercício físico; Esforço físico; Metabolismo</w:t>
      </w:r>
      <w:r w:rsidRPr="007F06B5">
        <w:rPr>
          <w:b/>
          <w:bCs/>
          <w:spacing w:val="-5"/>
        </w:rPr>
        <w:t xml:space="preserve"> </w:t>
      </w:r>
      <w:r w:rsidRPr="007F06B5">
        <w:rPr>
          <w:b/>
          <w:bCs/>
        </w:rPr>
        <w:t>energético;</w:t>
      </w:r>
      <w:r w:rsidRPr="007F06B5">
        <w:rPr>
          <w:b/>
          <w:bCs/>
          <w:spacing w:val="-5"/>
        </w:rPr>
        <w:t xml:space="preserve"> </w:t>
      </w:r>
      <w:r w:rsidRPr="007F06B5">
        <w:rPr>
          <w:b/>
          <w:bCs/>
        </w:rPr>
        <w:t>Substratos da gordura; Obesidade.</w:t>
      </w:r>
    </w:p>
    <w:p w14:paraId="7D8391FC" w14:textId="77777777" w:rsidR="0038210E" w:rsidRDefault="0038210E" w:rsidP="00EA24CA">
      <w:pPr>
        <w:pStyle w:val="Corpodetexto"/>
        <w:spacing w:line="360" w:lineRule="auto"/>
        <w:ind w:left="0"/>
        <w:jc w:val="left"/>
      </w:pPr>
    </w:p>
    <w:p w14:paraId="7D8391FF" w14:textId="77777777" w:rsidR="0038210E" w:rsidRPr="00327544" w:rsidRDefault="00F7461E" w:rsidP="00EA24CA">
      <w:pPr>
        <w:pStyle w:val="Ttulo1"/>
        <w:spacing w:line="360" w:lineRule="auto"/>
        <w:rPr>
          <w:lang w:val="en-US"/>
        </w:rPr>
      </w:pPr>
      <w:r w:rsidRPr="00327544">
        <w:rPr>
          <w:spacing w:val="-2"/>
          <w:lang w:val="en-US"/>
        </w:rPr>
        <w:t>ABSTRACT</w:t>
      </w:r>
    </w:p>
    <w:p w14:paraId="7D839200" w14:textId="77777777" w:rsidR="0038210E" w:rsidRPr="00327544" w:rsidRDefault="0038210E" w:rsidP="00EA24CA">
      <w:pPr>
        <w:pStyle w:val="Corpodetexto"/>
        <w:spacing w:before="5" w:line="360" w:lineRule="auto"/>
        <w:ind w:left="0"/>
        <w:jc w:val="left"/>
        <w:rPr>
          <w:b/>
          <w:lang w:val="en-US"/>
        </w:rPr>
      </w:pPr>
    </w:p>
    <w:p w14:paraId="7D839201" w14:textId="29EF41CB" w:rsidR="0038210E" w:rsidRPr="00327544" w:rsidRDefault="00F7461E" w:rsidP="00EA24CA">
      <w:pPr>
        <w:pStyle w:val="Corpodetexto"/>
        <w:spacing w:line="360" w:lineRule="auto"/>
        <w:ind w:right="37"/>
        <w:rPr>
          <w:lang w:val="en-US"/>
        </w:rPr>
      </w:pPr>
      <w:r w:rsidRPr="00327544">
        <w:rPr>
          <w:b/>
          <w:lang w:val="en-US"/>
        </w:rPr>
        <w:t>Introduction:</w:t>
      </w:r>
      <w:r w:rsidRPr="00327544">
        <w:rPr>
          <w:b/>
          <w:spacing w:val="-4"/>
          <w:lang w:val="en-US"/>
        </w:rPr>
        <w:t xml:space="preserve"> </w:t>
      </w:r>
      <w:r w:rsidRPr="00327544">
        <w:rPr>
          <w:lang w:val="en-US"/>
        </w:rPr>
        <w:t>The</w:t>
      </w:r>
      <w:r w:rsidRPr="00327544">
        <w:rPr>
          <w:spacing w:val="-4"/>
          <w:lang w:val="en-US"/>
        </w:rPr>
        <w:t xml:space="preserve"> </w:t>
      </w:r>
      <w:r w:rsidRPr="00327544">
        <w:rPr>
          <w:lang w:val="en-US"/>
        </w:rPr>
        <w:t>relationship</w:t>
      </w:r>
      <w:r w:rsidRPr="00327544">
        <w:rPr>
          <w:spacing w:val="-4"/>
          <w:lang w:val="en-US"/>
        </w:rPr>
        <w:t xml:space="preserve"> </w:t>
      </w:r>
      <w:r w:rsidRPr="00327544">
        <w:rPr>
          <w:lang w:val="en-US"/>
        </w:rPr>
        <w:t>between</w:t>
      </w:r>
      <w:r w:rsidRPr="00327544">
        <w:rPr>
          <w:spacing w:val="-4"/>
          <w:lang w:val="en-US"/>
        </w:rPr>
        <w:t xml:space="preserve"> </w:t>
      </w:r>
      <w:r w:rsidRPr="00327544">
        <w:rPr>
          <w:lang w:val="en-US"/>
        </w:rPr>
        <w:t>exercise</w:t>
      </w:r>
      <w:r w:rsidRPr="00327544">
        <w:rPr>
          <w:spacing w:val="-4"/>
          <w:lang w:val="en-US"/>
        </w:rPr>
        <w:t xml:space="preserve"> </w:t>
      </w:r>
      <w:r w:rsidRPr="00327544">
        <w:rPr>
          <w:lang w:val="en-US"/>
        </w:rPr>
        <w:t>intensity</w:t>
      </w:r>
      <w:r w:rsidRPr="00327544">
        <w:rPr>
          <w:spacing w:val="-4"/>
          <w:lang w:val="en-US"/>
        </w:rPr>
        <w:t xml:space="preserve"> </w:t>
      </w:r>
      <w:r w:rsidRPr="00327544">
        <w:rPr>
          <w:lang w:val="en-US"/>
        </w:rPr>
        <w:t>and</w:t>
      </w:r>
      <w:r w:rsidRPr="00327544">
        <w:rPr>
          <w:spacing w:val="-4"/>
          <w:lang w:val="en-US"/>
        </w:rPr>
        <w:t xml:space="preserve"> </w:t>
      </w:r>
      <w:r w:rsidRPr="00327544">
        <w:rPr>
          <w:lang w:val="en-US"/>
        </w:rPr>
        <w:t>fat</w:t>
      </w:r>
      <w:r w:rsidRPr="00327544">
        <w:rPr>
          <w:spacing w:val="-4"/>
          <w:lang w:val="en-US"/>
        </w:rPr>
        <w:t xml:space="preserve"> </w:t>
      </w:r>
      <w:r w:rsidRPr="00327544">
        <w:rPr>
          <w:lang w:val="en-US"/>
        </w:rPr>
        <w:t>oxidation</w:t>
      </w:r>
      <w:r w:rsidRPr="00327544">
        <w:rPr>
          <w:spacing w:val="-4"/>
          <w:lang w:val="en-US"/>
        </w:rPr>
        <w:t xml:space="preserve"> </w:t>
      </w:r>
      <w:r w:rsidRPr="00327544">
        <w:rPr>
          <w:lang w:val="en-US"/>
        </w:rPr>
        <w:t>has</w:t>
      </w:r>
      <w:r w:rsidRPr="00327544">
        <w:rPr>
          <w:spacing w:val="-4"/>
          <w:lang w:val="en-US"/>
        </w:rPr>
        <w:t xml:space="preserve"> </w:t>
      </w:r>
      <w:r w:rsidRPr="00327544">
        <w:rPr>
          <w:lang w:val="en-US"/>
        </w:rPr>
        <w:t xml:space="preserve">been widely discussed in </w:t>
      </w:r>
      <w:r w:rsidR="002D6BF0" w:rsidRPr="00327544">
        <w:rPr>
          <w:lang w:val="en-US"/>
        </w:rPr>
        <w:t>literature</w:t>
      </w:r>
      <w:r w:rsidRPr="00327544">
        <w:rPr>
          <w:lang w:val="en-US"/>
        </w:rPr>
        <w:t>, especially due to its importance in weight loss processes</w:t>
      </w:r>
      <w:r w:rsidRPr="00327544">
        <w:rPr>
          <w:spacing w:val="40"/>
          <w:lang w:val="en-US"/>
        </w:rPr>
        <w:t xml:space="preserve"> </w:t>
      </w:r>
      <w:r w:rsidRPr="00327544">
        <w:rPr>
          <w:lang w:val="en-US"/>
        </w:rPr>
        <w:t>and</w:t>
      </w:r>
      <w:r w:rsidRPr="00327544">
        <w:rPr>
          <w:spacing w:val="40"/>
          <w:lang w:val="en-US"/>
        </w:rPr>
        <w:t xml:space="preserve"> </w:t>
      </w:r>
      <w:r w:rsidRPr="00327544">
        <w:rPr>
          <w:lang w:val="en-US"/>
        </w:rPr>
        <w:t>metabolic</w:t>
      </w:r>
      <w:r w:rsidRPr="00327544">
        <w:rPr>
          <w:spacing w:val="40"/>
          <w:lang w:val="en-US"/>
        </w:rPr>
        <w:t xml:space="preserve"> </w:t>
      </w:r>
      <w:r w:rsidRPr="00327544">
        <w:rPr>
          <w:lang w:val="en-US"/>
        </w:rPr>
        <w:t>adaptations</w:t>
      </w:r>
      <w:r w:rsidRPr="00327544">
        <w:rPr>
          <w:spacing w:val="40"/>
          <w:lang w:val="en-US"/>
        </w:rPr>
        <w:t xml:space="preserve"> </w:t>
      </w:r>
      <w:r w:rsidRPr="00327544">
        <w:rPr>
          <w:lang w:val="en-US"/>
        </w:rPr>
        <w:t>induced</w:t>
      </w:r>
      <w:r w:rsidRPr="00327544">
        <w:rPr>
          <w:spacing w:val="40"/>
          <w:lang w:val="en-US"/>
        </w:rPr>
        <w:t xml:space="preserve"> </w:t>
      </w:r>
      <w:r w:rsidRPr="00327544">
        <w:rPr>
          <w:lang w:val="en-US"/>
        </w:rPr>
        <w:t>by</w:t>
      </w:r>
      <w:r w:rsidRPr="00327544">
        <w:rPr>
          <w:spacing w:val="40"/>
          <w:lang w:val="en-US"/>
        </w:rPr>
        <w:t xml:space="preserve"> </w:t>
      </w:r>
      <w:r w:rsidRPr="00327544">
        <w:rPr>
          <w:lang w:val="en-US"/>
        </w:rPr>
        <w:t>physical</w:t>
      </w:r>
      <w:r w:rsidRPr="00327544">
        <w:rPr>
          <w:spacing w:val="40"/>
          <w:lang w:val="en-US"/>
        </w:rPr>
        <w:t xml:space="preserve"> </w:t>
      </w:r>
      <w:r w:rsidRPr="00327544">
        <w:rPr>
          <w:lang w:val="en-US"/>
        </w:rPr>
        <w:t>training.</w:t>
      </w:r>
      <w:r w:rsidRPr="00327544">
        <w:rPr>
          <w:spacing w:val="40"/>
          <w:lang w:val="en-US"/>
        </w:rPr>
        <w:t xml:space="preserve"> </w:t>
      </w:r>
      <w:r w:rsidRPr="00327544">
        <w:rPr>
          <w:lang w:val="en-US"/>
        </w:rPr>
        <w:t>Although</w:t>
      </w:r>
      <w:r w:rsidRPr="00327544">
        <w:rPr>
          <w:spacing w:val="40"/>
          <w:lang w:val="en-US"/>
        </w:rPr>
        <w:t xml:space="preserve"> </w:t>
      </w:r>
      <w:r w:rsidRPr="00327544">
        <w:rPr>
          <w:lang w:val="en-US"/>
        </w:rPr>
        <w:t xml:space="preserve">low-and moderate-intensity exercises present a greater relative contribution of lipids as an energy source during exercise, recent evidence shows that high-intensity protocols can also promote significant reductions in body fat through different mechanisms. </w:t>
      </w:r>
      <w:r w:rsidRPr="00327544">
        <w:rPr>
          <w:b/>
          <w:lang w:val="en-US"/>
        </w:rPr>
        <w:t xml:space="preserve">Objective: </w:t>
      </w:r>
      <w:r w:rsidRPr="00327544">
        <w:rPr>
          <w:lang w:val="en-US"/>
        </w:rPr>
        <w:t xml:space="preserve">This study aimed to discuss the relationship between exercise intensity, energy substrate utilization, aerobic capacity, and fat oxidation, analyzing the main physiological mechanisms involved in weight loss and metabolic adaptations induced by physical training. </w:t>
      </w:r>
      <w:r w:rsidRPr="00327544">
        <w:rPr>
          <w:b/>
          <w:lang w:val="en-US"/>
        </w:rPr>
        <w:t xml:space="preserve">Methodology: </w:t>
      </w:r>
      <w:r w:rsidRPr="00327544">
        <w:rPr>
          <w:lang w:val="en-US"/>
        </w:rPr>
        <w:t>This study consists of a literature review based on research addressing energy metabolism, lipid oxidation, maximal oxygen consumption (VO</w:t>
      </w:r>
      <w:r w:rsidRPr="00327544">
        <w:rPr>
          <w:rFonts w:ascii="MS PGothic" w:hAnsi="MS PGothic"/>
          <w:lang w:val="en-US"/>
        </w:rPr>
        <w:t>₂</w:t>
      </w:r>
      <w:r w:rsidRPr="00327544">
        <w:rPr>
          <w:lang w:val="en-US"/>
        </w:rPr>
        <w:t xml:space="preserve">max), and different physical training methods. </w:t>
      </w:r>
      <w:r w:rsidRPr="00327544">
        <w:rPr>
          <w:b/>
          <w:lang w:val="en-US"/>
        </w:rPr>
        <w:t>Results</w:t>
      </w:r>
      <w:r w:rsidR="00822197">
        <w:rPr>
          <w:b/>
          <w:lang w:val="en-US"/>
        </w:rPr>
        <w:t xml:space="preserve"> and discussion</w:t>
      </w:r>
      <w:r w:rsidRPr="00327544">
        <w:rPr>
          <w:b/>
          <w:lang w:val="en-US"/>
        </w:rPr>
        <w:t xml:space="preserve">: </w:t>
      </w:r>
      <w:r w:rsidRPr="00327544">
        <w:rPr>
          <w:lang w:val="en-US"/>
        </w:rPr>
        <w:t>The utilization of carbohydrates and fats during exercise is influenced by exercise intensity, physical fitness level, and physiological adaptations promoted by training.</w:t>
      </w:r>
      <w:r w:rsidRPr="00327544">
        <w:rPr>
          <w:spacing w:val="-3"/>
          <w:lang w:val="en-US"/>
        </w:rPr>
        <w:t xml:space="preserve"> </w:t>
      </w:r>
      <w:r w:rsidRPr="00327544">
        <w:rPr>
          <w:lang w:val="en-US"/>
        </w:rPr>
        <w:t>Furthermore,</w:t>
      </w:r>
      <w:r w:rsidRPr="00327544">
        <w:rPr>
          <w:spacing w:val="-3"/>
          <w:lang w:val="en-US"/>
        </w:rPr>
        <w:t xml:space="preserve"> </w:t>
      </w:r>
      <w:r w:rsidRPr="00327544">
        <w:rPr>
          <w:lang w:val="en-US"/>
        </w:rPr>
        <w:t>body</w:t>
      </w:r>
      <w:r w:rsidRPr="00327544">
        <w:rPr>
          <w:spacing w:val="-3"/>
          <w:lang w:val="en-US"/>
        </w:rPr>
        <w:t xml:space="preserve"> </w:t>
      </w:r>
      <w:r w:rsidRPr="00327544">
        <w:rPr>
          <w:lang w:val="en-US"/>
        </w:rPr>
        <w:t>fat</w:t>
      </w:r>
      <w:r w:rsidRPr="00327544">
        <w:rPr>
          <w:spacing w:val="-3"/>
          <w:lang w:val="en-US"/>
        </w:rPr>
        <w:t xml:space="preserve"> </w:t>
      </w:r>
      <w:r w:rsidRPr="00327544">
        <w:rPr>
          <w:lang w:val="en-US"/>
        </w:rPr>
        <w:t>reduction</w:t>
      </w:r>
      <w:r w:rsidRPr="00327544">
        <w:rPr>
          <w:spacing w:val="-3"/>
          <w:lang w:val="en-US"/>
        </w:rPr>
        <w:t xml:space="preserve"> </w:t>
      </w:r>
      <w:r w:rsidRPr="00327544">
        <w:rPr>
          <w:lang w:val="en-US"/>
        </w:rPr>
        <w:t>does</w:t>
      </w:r>
      <w:r w:rsidRPr="00327544">
        <w:rPr>
          <w:spacing w:val="-3"/>
          <w:lang w:val="en-US"/>
        </w:rPr>
        <w:t xml:space="preserve"> </w:t>
      </w:r>
      <w:r w:rsidRPr="00327544">
        <w:rPr>
          <w:lang w:val="en-US"/>
        </w:rPr>
        <w:t>not</w:t>
      </w:r>
      <w:r w:rsidRPr="00327544">
        <w:rPr>
          <w:spacing w:val="-3"/>
          <w:lang w:val="en-US"/>
        </w:rPr>
        <w:t xml:space="preserve"> </w:t>
      </w:r>
      <w:r w:rsidRPr="00327544">
        <w:rPr>
          <w:lang w:val="en-US"/>
        </w:rPr>
        <w:t>depend</w:t>
      </w:r>
      <w:r w:rsidRPr="00327544">
        <w:rPr>
          <w:spacing w:val="-3"/>
          <w:lang w:val="en-US"/>
        </w:rPr>
        <w:t xml:space="preserve"> </w:t>
      </w:r>
      <w:r w:rsidRPr="00327544">
        <w:rPr>
          <w:lang w:val="en-US"/>
        </w:rPr>
        <w:t>exclusively</w:t>
      </w:r>
      <w:r w:rsidRPr="00327544">
        <w:rPr>
          <w:spacing w:val="-3"/>
          <w:lang w:val="en-US"/>
        </w:rPr>
        <w:t xml:space="preserve"> </w:t>
      </w:r>
      <w:r w:rsidRPr="00327544">
        <w:rPr>
          <w:lang w:val="en-US"/>
        </w:rPr>
        <w:t>on</w:t>
      </w:r>
      <w:r w:rsidRPr="00327544">
        <w:rPr>
          <w:spacing w:val="-3"/>
          <w:lang w:val="en-US"/>
        </w:rPr>
        <w:t xml:space="preserve"> </w:t>
      </w:r>
      <w:r w:rsidRPr="00327544">
        <w:rPr>
          <w:lang w:val="en-US"/>
        </w:rPr>
        <w:t>greater</w:t>
      </w:r>
      <w:r w:rsidRPr="00327544">
        <w:rPr>
          <w:spacing w:val="-3"/>
          <w:lang w:val="en-US"/>
        </w:rPr>
        <w:t xml:space="preserve"> </w:t>
      </w:r>
      <w:r w:rsidRPr="00327544">
        <w:rPr>
          <w:lang w:val="en-US"/>
        </w:rPr>
        <w:t>lipid oxidation during exercise, but</w:t>
      </w:r>
      <w:r w:rsidRPr="00327544">
        <w:rPr>
          <w:spacing w:val="-4"/>
          <w:lang w:val="en-US"/>
        </w:rPr>
        <w:t xml:space="preserve"> </w:t>
      </w:r>
      <w:r w:rsidRPr="00327544">
        <w:rPr>
          <w:lang w:val="en-US"/>
        </w:rPr>
        <w:t>also</w:t>
      </w:r>
      <w:r w:rsidRPr="00327544">
        <w:rPr>
          <w:spacing w:val="-4"/>
          <w:lang w:val="en-US"/>
        </w:rPr>
        <w:t xml:space="preserve"> </w:t>
      </w:r>
      <w:r w:rsidRPr="00327544">
        <w:rPr>
          <w:lang w:val="en-US"/>
        </w:rPr>
        <w:t>on</w:t>
      </w:r>
      <w:r w:rsidRPr="00327544">
        <w:rPr>
          <w:spacing w:val="-4"/>
          <w:lang w:val="en-US"/>
        </w:rPr>
        <w:t xml:space="preserve"> </w:t>
      </w:r>
      <w:r w:rsidRPr="00327544">
        <w:rPr>
          <w:lang w:val="en-US"/>
        </w:rPr>
        <w:t>total</w:t>
      </w:r>
      <w:r w:rsidRPr="00327544">
        <w:rPr>
          <w:spacing w:val="-4"/>
          <w:lang w:val="en-US"/>
        </w:rPr>
        <w:t xml:space="preserve"> </w:t>
      </w:r>
      <w:r w:rsidRPr="00327544">
        <w:rPr>
          <w:lang w:val="en-US"/>
        </w:rPr>
        <w:t>energy</w:t>
      </w:r>
      <w:r w:rsidRPr="00327544">
        <w:rPr>
          <w:spacing w:val="-4"/>
          <w:lang w:val="en-US"/>
        </w:rPr>
        <w:t xml:space="preserve"> </w:t>
      </w:r>
      <w:r w:rsidRPr="00327544">
        <w:rPr>
          <w:lang w:val="en-US"/>
        </w:rPr>
        <w:t>expenditure,</w:t>
      </w:r>
      <w:r w:rsidRPr="00327544">
        <w:rPr>
          <w:spacing w:val="-4"/>
          <w:lang w:val="en-US"/>
        </w:rPr>
        <w:t xml:space="preserve"> </w:t>
      </w:r>
      <w:r w:rsidRPr="00327544">
        <w:rPr>
          <w:lang w:val="en-US"/>
        </w:rPr>
        <w:t>excess</w:t>
      </w:r>
      <w:r w:rsidRPr="00327544">
        <w:rPr>
          <w:spacing w:val="-4"/>
          <w:lang w:val="en-US"/>
        </w:rPr>
        <w:t xml:space="preserve"> </w:t>
      </w:r>
      <w:r w:rsidRPr="00327544">
        <w:rPr>
          <w:lang w:val="en-US"/>
        </w:rPr>
        <w:t xml:space="preserve">post-exercise oxygen consumption (EPOC), and chronic metabolic adaptations associated with training. </w:t>
      </w:r>
      <w:r w:rsidRPr="00327544">
        <w:rPr>
          <w:b/>
          <w:lang w:val="en-US"/>
        </w:rPr>
        <w:t xml:space="preserve">Conclusion: </w:t>
      </w:r>
      <w:r w:rsidRPr="00327544">
        <w:rPr>
          <w:lang w:val="en-US"/>
        </w:rPr>
        <w:t>Different exercise protocols can contribute to weight loss and improvements in aerobic capacity, with no single method considered ideal. Therefore, individualized exercise prescription is essential to optimize outcomes related to body composition, physical performance, and metabolic health.</w:t>
      </w:r>
    </w:p>
    <w:p w14:paraId="7D839202" w14:textId="77777777" w:rsidR="0038210E" w:rsidRPr="00D6626C" w:rsidRDefault="00F7461E" w:rsidP="00EA24CA">
      <w:pPr>
        <w:pStyle w:val="Corpodetexto"/>
        <w:spacing w:before="257" w:line="360" w:lineRule="auto"/>
        <w:rPr>
          <w:b/>
          <w:bCs/>
          <w:lang w:val="en-US"/>
        </w:rPr>
      </w:pPr>
      <w:r w:rsidRPr="00D6626C">
        <w:rPr>
          <w:b/>
          <w:bCs/>
          <w:lang w:val="en-US"/>
        </w:rPr>
        <w:lastRenderedPageBreak/>
        <w:t>Keywords:</w:t>
      </w:r>
      <w:r w:rsidRPr="00D6626C">
        <w:rPr>
          <w:b/>
          <w:bCs/>
          <w:spacing w:val="-2"/>
          <w:lang w:val="en-US"/>
        </w:rPr>
        <w:t xml:space="preserve"> </w:t>
      </w:r>
      <w:r w:rsidRPr="00D6626C">
        <w:rPr>
          <w:b/>
          <w:bCs/>
          <w:lang w:val="en-US"/>
        </w:rPr>
        <w:t xml:space="preserve">Exercise; </w:t>
      </w:r>
      <w:r w:rsidRPr="00D6626C">
        <w:rPr>
          <w:b/>
          <w:bCs/>
          <w:color w:val="202529"/>
          <w:lang w:val="en-US"/>
        </w:rPr>
        <w:t>Physical Exertion</w:t>
      </w:r>
      <w:r w:rsidRPr="00D6626C">
        <w:rPr>
          <w:b/>
          <w:bCs/>
          <w:lang w:val="en-US"/>
        </w:rPr>
        <w:t xml:space="preserve">; Energy metabolism; </w:t>
      </w:r>
      <w:r w:rsidRPr="00D6626C">
        <w:rPr>
          <w:b/>
          <w:bCs/>
          <w:color w:val="202529"/>
          <w:lang w:val="en-US"/>
        </w:rPr>
        <w:t>Fat Substitutes</w:t>
      </w:r>
      <w:r w:rsidRPr="00D6626C">
        <w:rPr>
          <w:b/>
          <w:bCs/>
          <w:lang w:val="en-US"/>
        </w:rPr>
        <w:t xml:space="preserve">; </w:t>
      </w:r>
      <w:r w:rsidRPr="00D6626C">
        <w:rPr>
          <w:b/>
          <w:bCs/>
          <w:spacing w:val="-2"/>
          <w:lang w:val="en-US"/>
        </w:rPr>
        <w:t>Obesity.</w:t>
      </w:r>
    </w:p>
    <w:p w14:paraId="2A174C29" w14:textId="77777777" w:rsidR="00033CBF" w:rsidRDefault="00033CBF">
      <w:pPr>
        <w:pStyle w:val="Ttulo1"/>
        <w:spacing w:before="80"/>
        <w:rPr>
          <w:spacing w:val="-2"/>
        </w:rPr>
      </w:pPr>
    </w:p>
    <w:p w14:paraId="7D839204" w14:textId="553D41EF" w:rsidR="0038210E" w:rsidRDefault="00F7461E">
      <w:pPr>
        <w:pStyle w:val="Ttulo1"/>
        <w:spacing w:before="80"/>
      </w:pPr>
      <w:r>
        <w:rPr>
          <w:spacing w:val="-2"/>
        </w:rPr>
        <w:t>INTRODUÇÃO</w:t>
      </w:r>
    </w:p>
    <w:p w14:paraId="7D839205" w14:textId="77777777" w:rsidR="0038210E" w:rsidRDefault="0038210E">
      <w:pPr>
        <w:pStyle w:val="Corpodetexto"/>
        <w:spacing w:before="102"/>
        <w:ind w:left="0"/>
        <w:jc w:val="left"/>
        <w:rPr>
          <w:b/>
        </w:rPr>
      </w:pPr>
    </w:p>
    <w:p w14:paraId="7D839206" w14:textId="77777777" w:rsidR="0038210E" w:rsidRDefault="00F7461E">
      <w:pPr>
        <w:pStyle w:val="Corpodetexto"/>
        <w:spacing w:line="360" w:lineRule="auto"/>
        <w:ind w:right="36" w:firstLine="720"/>
        <w:rPr>
          <w:sz w:val="20"/>
        </w:rPr>
      </w:pPr>
      <w:r>
        <w:t>Nos últimos anos, o aumento das doenças crônicas não transmissíveis tem apresentado números expressivos no Brasil e no mundo. Esse cenário representa uma importante preocupação para a</w:t>
      </w:r>
      <w:r>
        <w:rPr>
          <w:spacing w:val="-3"/>
        </w:rPr>
        <w:t xml:space="preserve"> </w:t>
      </w:r>
      <w:r>
        <w:t>saúde</w:t>
      </w:r>
      <w:r>
        <w:rPr>
          <w:spacing w:val="-3"/>
        </w:rPr>
        <w:t xml:space="preserve"> </w:t>
      </w:r>
      <w:r>
        <w:t>pública,</w:t>
      </w:r>
      <w:r>
        <w:rPr>
          <w:spacing w:val="-3"/>
        </w:rPr>
        <w:t xml:space="preserve"> </w:t>
      </w:r>
      <w:r>
        <w:t>uma</w:t>
      </w:r>
      <w:r>
        <w:rPr>
          <w:spacing w:val="-3"/>
        </w:rPr>
        <w:t xml:space="preserve"> </w:t>
      </w:r>
      <w:r>
        <w:t>vez</w:t>
      </w:r>
      <w:r>
        <w:rPr>
          <w:spacing w:val="-3"/>
        </w:rPr>
        <w:t xml:space="preserve"> </w:t>
      </w:r>
      <w:r>
        <w:t>que</w:t>
      </w:r>
      <w:r>
        <w:rPr>
          <w:spacing w:val="-3"/>
        </w:rPr>
        <w:t xml:space="preserve"> </w:t>
      </w:r>
      <w:r>
        <w:t>impacta</w:t>
      </w:r>
      <w:r>
        <w:rPr>
          <w:spacing w:val="-3"/>
        </w:rPr>
        <w:t xml:space="preserve"> </w:t>
      </w:r>
      <w:r>
        <w:t>diferentes aspectos relacionados</w:t>
      </w:r>
      <w:r>
        <w:rPr>
          <w:spacing w:val="-3"/>
        </w:rPr>
        <w:t xml:space="preserve"> </w:t>
      </w:r>
      <w:r>
        <w:t>à</w:t>
      </w:r>
      <w:r>
        <w:rPr>
          <w:spacing w:val="-3"/>
        </w:rPr>
        <w:t xml:space="preserve"> </w:t>
      </w:r>
      <w:r>
        <w:t>qualidade</w:t>
      </w:r>
      <w:r>
        <w:rPr>
          <w:spacing w:val="-3"/>
        </w:rPr>
        <w:t xml:space="preserve"> </w:t>
      </w:r>
      <w:r>
        <w:t>de</w:t>
      </w:r>
      <w:r>
        <w:rPr>
          <w:spacing w:val="-3"/>
        </w:rPr>
        <w:t xml:space="preserve"> </w:t>
      </w:r>
      <w:r>
        <w:t>vida</w:t>
      </w:r>
      <w:r>
        <w:rPr>
          <w:spacing w:val="-3"/>
        </w:rPr>
        <w:t xml:space="preserve"> </w:t>
      </w:r>
      <w:r>
        <w:t>e</w:t>
      </w:r>
      <w:r>
        <w:rPr>
          <w:spacing w:val="-3"/>
        </w:rPr>
        <w:t xml:space="preserve"> </w:t>
      </w:r>
      <w:r>
        <w:t>à</w:t>
      </w:r>
      <w:r>
        <w:rPr>
          <w:spacing w:val="-3"/>
        </w:rPr>
        <w:t xml:space="preserve"> </w:t>
      </w:r>
      <w:r>
        <w:t>saúde</w:t>
      </w:r>
      <w:r>
        <w:rPr>
          <w:spacing w:val="-3"/>
        </w:rPr>
        <w:t xml:space="preserve"> </w:t>
      </w:r>
      <w:r>
        <w:t>da</w:t>
      </w:r>
      <w:r>
        <w:rPr>
          <w:spacing w:val="-3"/>
        </w:rPr>
        <w:t xml:space="preserve"> </w:t>
      </w:r>
      <w:r>
        <w:t>população.</w:t>
      </w:r>
      <w:r>
        <w:rPr>
          <w:spacing w:val="-3"/>
        </w:rPr>
        <w:t xml:space="preserve"> </w:t>
      </w:r>
      <w:r>
        <w:t>Observa-se</w:t>
      </w:r>
      <w:r>
        <w:rPr>
          <w:spacing w:val="-3"/>
        </w:rPr>
        <w:t xml:space="preserve"> </w:t>
      </w:r>
      <w:r>
        <w:t>que os hábitos estão diretamente relacionados a esse aumento, principalmente devido ao estilo de vida caracterizado pela redução ou ausência de atividade física associada a alimentação inadequada. Esses fatores contribuem para</w:t>
      </w:r>
      <w:r>
        <w:rPr>
          <w:spacing w:val="-3"/>
        </w:rPr>
        <w:t xml:space="preserve"> </w:t>
      </w:r>
      <w:r>
        <w:t>o</w:t>
      </w:r>
      <w:r>
        <w:rPr>
          <w:spacing w:val="-3"/>
        </w:rPr>
        <w:t xml:space="preserve"> </w:t>
      </w:r>
      <w:r>
        <w:t xml:space="preserve">crescimento dos casos de sobrepeso e obesidade, além do aumento da incidência de doenças crônicas, como diabetes mellitus tipo 2, hipertensão arterial e doenças </w:t>
      </w:r>
      <w:r>
        <w:rPr>
          <w:spacing w:val="-2"/>
        </w:rPr>
        <w:t>cardiovasculares</w:t>
      </w:r>
      <w:r>
        <w:rPr>
          <w:spacing w:val="-2"/>
          <w:sz w:val="20"/>
        </w:rPr>
        <w:t>.¹</w:t>
      </w:r>
    </w:p>
    <w:p w14:paraId="7D839207" w14:textId="77777777" w:rsidR="0038210E" w:rsidRDefault="00F7461E">
      <w:pPr>
        <w:pStyle w:val="Corpodetexto"/>
        <w:spacing w:before="240" w:line="360" w:lineRule="auto"/>
        <w:ind w:right="38" w:firstLine="720"/>
      </w:pPr>
      <w:r>
        <w:t>Vieira</w:t>
      </w:r>
      <w:r>
        <w:rPr>
          <w:sz w:val="20"/>
        </w:rPr>
        <w:t xml:space="preserve">² </w:t>
      </w:r>
      <w:r>
        <w:t>define a obesidade como uma condição caracterizada pelo acúmulo excessivo de gordura corporal. Esse acúmulo pode ocorrer devido a fatores genéticos, ambientais e comportamentais, que podem se manifestar de forma isolada ou associados entre si.</w:t>
      </w:r>
    </w:p>
    <w:p w14:paraId="7D839208" w14:textId="77777777" w:rsidR="0038210E" w:rsidRDefault="00F7461E">
      <w:pPr>
        <w:pStyle w:val="Corpodetexto"/>
        <w:spacing w:before="240" w:line="360" w:lineRule="auto"/>
        <w:ind w:right="40" w:firstLine="720"/>
      </w:pPr>
      <w:r>
        <w:t>O Ministério da Saúde</w:t>
      </w:r>
      <w:r>
        <w:rPr>
          <w:sz w:val="20"/>
        </w:rPr>
        <w:t xml:space="preserve">¹ </w:t>
      </w:r>
      <w:r>
        <w:t>estabelece como parâmetro para classificação da obesidade o índice de massa corporal (IMC) igual ou superior a 30 kg/m². Porém, essa medida não deve ser utilizada de forma isolada na avaliação da composição corporal e da distribuição de gordura do indivíduo, é necessário realizar a associação de outros parâmetros antropométricos, como circunferência da cintura, relação cintura-estatura e métodos de análise da composição corporal.</w:t>
      </w:r>
    </w:p>
    <w:p w14:paraId="7D839209" w14:textId="77777777" w:rsidR="0038210E" w:rsidRDefault="00F7461E">
      <w:pPr>
        <w:pStyle w:val="Corpodetexto"/>
        <w:spacing w:before="240" w:line="357" w:lineRule="auto"/>
        <w:ind w:right="40" w:firstLine="720"/>
        <w:rPr>
          <w:rFonts w:ascii="MS PGothic" w:hAnsi="MS PGothic"/>
        </w:rPr>
      </w:pPr>
      <w:r>
        <w:t>A inatividade física também contribui para o acúmulo excessivo de peso corporal,</w:t>
      </w:r>
      <w:r>
        <w:rPr>
          <w:spacing w:val="-3"/>
        </w:rPr>
        <w:t xml:space="preserve"> </w:t>
      </w:r>
      <w:r>
        <w:t>uma</w:t>
      </w:r>
      <w:r>
        <w:rPr>
          <w:spacing w:val="-3"/>
        </w:rPr>
        <w:t xml:space="preserve"> </w:t>
      </w:r>
      <w:r>
        <w:t>vez</w:t>
      </w:r>
      <w:r>
        <w:rPr>
          <w:spacing w:val="-3"/>
        </w:rPr>
        <w:t xml:space="preserve"> </w:t>
      </w:r>
      <w:r>
        <w:t>que</w:t>
      </w:r>
      <w:r>
        <w:rPr>
          <w:spacing w:val="-3"/>
        </w:rPr>
        <w:t xml:space="preserve"> </w:t>
      </w:r>
      <w:r>
        <w:t>o</w:t>
      </w:r>
      <w:r>
        <w:rPr>
          <w:spacing w:val="-3"/>
        </w:rPr>
        <w:t xml:space="preserve"> </w:t>
      </w:r>
      <w:r>
        <w:t>gasto</w:t>
      </w:r>
      <w:r>
        <w:rPr>
          <w:spacing w:val="-3"/>
        </w:rPr>
        <w:t xml:space="preserve"> </w:t>
      </w:r>
      <w:r>
        <w:t>energético</w:t>
      </w:r>
      <w:r>
        <w:rPr>
          <w:spacing w:val="-3"/>
        </w:rPr>
        <w:t xml:space="preserve"> </w:t>
      </w:r>
      <w:r>
        <w:t>diário</w:t>
      </w:r>
      <w:r>
        <w:rPr>
          <w:spacing w:val="-3"/>
        </w:rPr>
        <w:t xml:space="preserve"> </w:t>
      </w:r>
      <w:r>
        <w:t>torna-se</w:t>
      </w:r>
      <w:r>
        <w:rPr>
          <w:spacing w:val="-3"/>
        </w:rPr>
        <w:t xml:space="preserve"> </w:t>
      </w:r>
      <w:r>
        <w:t>menor</w:t>
      </w:r>
      <w:r>
        <w:rPr>
          <w:spacing w:val="-3"/>
        </w:rPr>
        <w:t xml:space="preserve"> </w:t>
      </w:r>
      <w:r>
        <w:t>que</w:t>
      </w:r>
      <w:r>
        <w:rPr>
          <w:spacing w:val="-3"/>
        </w:rPr>
        <w:t xml:space="preserve"> </w:t>
      </w:r>
      <w:r>
        <w:t>a</w:t>
      </w:r>
      <w:r>
        <w:rPr>
          <w:spacing w:val="-3"/>
        </w:rPr>
        <w:t xml:space="preserve"> </w:t>
      </w:r>
      <w:r>
        <w:t>quantidade</w:t>
      </w:r>
      <w:r>
        <w:rPr>
          <w:spacing w:val="-3"/>
        </w:rPr>
        <w:t xml:space="preserve"> </w:t>
      </w:r>
      <w:r>
        <w:t>de calorias ingeridas. Para que ocorra perda de peso, é necessário que a ingestão calórica seja</w:t>
      </w:r>
      <w:r>
        <w:rPr>
          <w:spacing w:val="-3"/>
        </w:rPr>
        <w:t xml:space="preserve"> </w:t>
      </w:r>
      <w:r>
        <w:t>inferior</w:t>
      </w:r>
      <w:r>
        <w:rPr>
          <w:spacing w:val="-3"/>
        </w:rPr>
        <w:t xml:space="preserve"> </w:t>
      </w:r>
      <w:r>
        <w:t>ao</w:t>
      </w:r>
      <w:r>
        <w:rPr>
          <w:spacing w:val="-3"/>
        </w:rPr>
        <w:t xml:space="preserve"> </w:t>
      </w:r>
      <w:r>
        <w:t>gasto</w:t>
      </w:r>
      <w:r>
        <w:rPr>
          <w:spacing w:val="-3"/>
        </w:rPr>
        <w:t xml:space="preserve"> </w:t>
      </w:r>
      <w:r>
        <w:t>energético</w:t>
      </w:r>
      <w:r>
        <w:rPr>
          <w:spacing w:val="-3"/>
        </w:rPr>
        <w:t xml:space="preserve"> </w:t>
      </w:r>
      <w:r>
        <w:t>diário,</w:t>
      </w:r>
      <w:r>
        <w:rPr>
          <w:spacing w:val="-3"/>
        </w:rPr>
        <w:t xml:space="preserve"> </w:t>
      </w:r>
      <w:r>
        <w:t>sendo</w:t>
      </w:r>
      <w:r>
        <w:rPr>
          <w:spacing w:val="-3"/>
        </w:rPr>
        <w:t xml:space="preserve"> </w:t>
      </w:r>
      <w:r>
        <w:t>esse</w:t>
      </w:r>
      <w:r>
        <w:rPr>
          <w:spacing w:val="-3"/>
        </w:rPr>
        <w:t xml:space="preserve"> </w:t>
      </w:r>
      <w:r>
        <w:t>o</w:t>
      </w:r>
      <w:r>
        <w:rPr>
          <w:spacing w:val="-3"/>
        </w:rPr>
        <w:t xml:space="preserve"> </w:t>
      </w:r>
      <w:r>
        <w:t>princípio</w:t>
      </w:r>
      <w:r>
        <w:rPr>
          <w:spacing w:val="-3"/>
        </w:rPr>
        <w:t xml:space="preserve"> </w:t>
      </w:r>
      <w:r>
        <w:t>básico</w:t>
      </w:r>
      <w:r>
        <w:rPr>
          <w:spacing w:val="-3"/>
        </w:rPr>
        <w:t xml:space="preserve"> </w:t>
      </w:r>
      <w:r>
        <w:t>para</w:t>
      </w:r>
      <w:r>
        <w:rPr>
          <w:spacing w:val="-3"/>
        </w:rPr>
        <w:t xml:space="preserve"> </w:t>
      </w:r>
      <w:r>
        <w:t>a perda de peso progressiva. O sedentarismo está relacionado a aproximadamente 9% das mortes prematuras, sendo considerado um importante fator evitável para a mortalidade. Mesmo na presença de atividade física regular, permanecer mais de sete horas por dia sentado, especialmente em atividades laborais, pode trazer prejuízos à saúde, aumentando em cerca de 5% o risco de mortalidade. ³˒</w:t>
      </w:r>
      <w:r>
        <w:rPr>
          <w:rFonts w:ascii="MS PGothic" w:hAnsi="MS PGothic"/>
        </w:rPr>
        <w:t>⁴</w:t>
      </w:r>
    </w:p>
    <w:p w14:paraId="7D83920A" w14:textId="77777777" w:rsidR="0038210E" w:rsidRDefault="0038210E">
      <w:pPr>
        <w:pStyle w:val="Corpodetexto"/>
        <w:spacing w:line="357" w:lineRule="auto"/>
        <w:rPr>
          <w:rFonts w:ascii="MS PGothic" w:hAnsi="MS PGothic"/>
        </w:rPr>
        <w:sectPr w:rsidR="0038210E">
          <w:pgSz w:w="11920" w:h="16840"/>
          <w:pgMar w:top="1360" w:right="1417" w:bottom="280" w:left="1417" w:header="720" w:footer="720" w:gutter="0"/>
          <w:cols w:space="720"/>
        </w:sectPr>
      </w:pPr>
    </w:p>
    <w:p w14:paraId="7D83920B" w14:textId="77777777" w:rsidR="0038210E" w:rsidRDefault="00F7461E">
      <w:pPr>
        <w:pStyle w:val="Corpodetexto"/>
        <w:spacing w:before="80" w:line="357" w:lineRule="auto"/>
        <w:ind w:right="40" w:firstLine="720"/>
        <w:rPr>
          <w:rFonts w:ascii="MS PGothic" w:hAnsi="MS PGothic"/>
        </w:rPr>
      </w:pPr>
      <w:r>
        <w:lastRenderedPageBreak/>
        <w:t>Isso acontece porque durante o exercício físico, o organismo aumenta a demanda energética para sustentar a contração muscular e manter os processos fisiológicos envolvidos no</w:t>
      </w:r>
      <w:r>
        <w:rPr>
          <w:spacing w:val="-5"/>
        </w:rPr>
        <w:t xml:space="preserve"> </w:t>
      </w:r>
      <w:r>
        <w:t>esforço</w:t>
      </w:r>
      <w:r>
        <w:rPr>
          <w:spacing w:val="-5"/>
        </w:rPr>
        <w:t xml:space="preserve"> </w:t>
      </w:r>
      <w:r>
        <w:t>físico.</w:t>
      </w:r>
      <w:r>
        <w:rPr>
          <w:spacing w:val="-5"/>
        </w:rPr>
        <w:t xml:space="preserve"> </w:t>
      </w:r>
      <w:r>
        <w:t>Com</w:t>
      </w:r>
      <w:r>
        <w:rPr>
          <w:spacing w:val="-5"/>
        </w:rPr>
        <w:t xml:space="preserve"> </w:t>
      </w:r>
      <w:r>
        <w:t>isso,</w:t>
      </w:r>
      <w:r>
        <w:rPr>
          <w:spacing w:val="-5"/>
        </w:rPr>
        <w:t xml:space="preserve"> </w:t>
      </w:r>
      <w:r>
        <w:t>diferentes</w:t>
      </w:r>
      <w:r>
        <w:rPr>
          <w:spacing w:val="-5"/>
        </w:rPr>
        <w:t xml:space="preserve"> </w:t>
      </w:r>
      <w:r>
        <w:t>substratos</w:t>
      </w:r>
      <w:r>
        <w:rPr>
          <w:spacing w:val="-5"/>
        </w:rPr>
        <w:t xml:space="preserve"> </w:t>
      </w:r>
      <w:r>
        <w:t>energéticos podem</w:t>
      </w:r>
      <w:r>
        <w:rPr>
          <w:spacing w:val="-4"/>
        </w:rPr>
        <w:t xml:space="preserve"> </w:t>
      </w:r>
      <w:r>
        <w:t>ser</w:t>
      </w:r>
      <w:r>
        <w:rPr>
          <w:spacing w:val="-4"/>
        </w:rPr>
        <w:t xml:space="preserve"> </w:t>
      </w:r>
      <w:r>
        <w:t>utilizados,</w:t>
      </w:r>
      <w:r>
        <w:rPr>
          <w:spacing w:val="-4"/>
        </w:rPr>
        <w:t xml:space="preserve"> </w:t>
      </w:r>
      <w:r>
        <w:t>principalmente</w:t>
      </w:r>
      <w:r>
        <w:rPr>
          <w:spacing w:val="-4"/>
        </w:rPr>
        <w:t xml:space="preserve"> </w:t>
      </w:r>
      <w:r>
        <w:t>carboidratos</w:t>
      </w:r>
      <w:r>
        <w:rPr>
          <w:spacing w:val="-4"/>
        </w:rPr>
        <w:t xml:space="preserve"> </w:t>
      </w:r>
      <w:r>
        <w:t>e</w:t>
      </w:r>
      <w:r>
        <w:rPr>
          <w:spacing w:val="-4"/>
        </w:rPr>
        <w:t xml:space="preserve"> </w:t>
      </w:r>
      <w:r>
        <w:t>gorduras,</w:t>
      </w:r>
      <w:r>
        <w:rPr>
          <w:spacing w:val="-4"/>
        </w:rPr>
        <w:t xml:space="preserve"> </w:t>
      </w:r>
      <w:r>
        <w:t>cuja</w:t>
      </w:r>
      <w:r>
        <w:rPr>
          <w:spacing w:val="-4"/>
        </w:rPr>
        <w:t xml:space="preserve"> </w:t>
      </w:r>
      <w:r>
        <w:t>participação</w:t>
      </w:r>
      <w:r>
        <w:rPr>
          <w:spacing w:val="-4"/>
        </w:rPr>
        <w:t xml:space="preserve"> </w:t>
      </w:r>
      <w:r>
        <w:t xml:space="preserve">varia de acordo com fatores como intensidade do exercício, duração da atividade e nível de condicionamento físico do indivíduo, o que contribui para evitar o acúmulo de substratos e maior atividade metabólica do organismo. </w:t>
      </w:r>
      <w:r>
        <w:rPr>
          <w:rFonts w:ascii="MS PGothic" w:hAnsi="MS PGothic"/>
        </w:rPr>
        <w:t>⁵</w:t>
      </w:r>
    </w:p>
    <w:p w14:paraId="7D83920C" w14:textId="77777777" w:rsidR="0038210E" w:rsidRDefault="00F7461E">
      <w:pPr>
        <w:pStyle w:val="Corpodetexto"/>
        <w:spacing w:before="205" w:line="345" w:lineRule="auto"/>
        <w:ind w:right="37" w:firstLine="720"/>
        <w:rPr>
          <w:rFonts w:ascii="MS PGothic" w:hAnsi="MS PGothic"/>
        </w:rPr>
      </w:pPr>
      <w:r>
        <w:t>No que diz respeito à melhora da eficiência metabólica e da aptidão cardiorrespiratória, outros fatores contribuem para esse</w:t>
      </w:r>
      <w:r>
        <w:rPr>
          <w:spacing w:val="-3"/>
        </w:rPr>
        <w:t xml:space="preserve"> </w:t>
      </w:r>
      <w:r>
        <w:t>processo</w:t>
      </w:r>
      <w:r>
        <w:rPr>
          <w:spacing w:val="-3"/>
        </w:rPr>
        <w:t xml:space="preserve"> </w:t>
      </w:r>
      <w:r>
        <w:t>além</w:t>
      </w:r>
      <w:r>
        <w:rPr>
          <w:spacing w:val="-3"/>
        </w:rPr>
        <w:t xml:space="preserve"> </w:t>
      </w:r>
      <w:r>
        <w:t>da</w:t>
      </w:r>
      <w:r>
        <w:rPr>
          <w:spacing w:val="-3"/>
        </w:rPr>
        <w:t xml:space="preserve"> </w:t>
      </w:r>
      <w:r>
        <w:t>utilização de substratos energéticos, como a capacidade aeróbica desenvolvida pelo treinamento físico. Indivíduos com VO</w:t>
      </w:r>
      <w:r>
        <w:rPr>
          <w:rFonts w:ascii="MS PGothic" w:hAnsi="MS PGothic"/>
        </w:rPr>
        <w:t>₂</w:t>
      </w:r>
      <w:r>
        <w:t>máx mais alto tendem a apresentar menor risco cardiovascular e aumento da sobrevida em cerca de 10 a 25%. Ou seja,</w:t>
      </w:r>
      <w:r>
        <w:rPr>
          <w:spacing w:val="40"/>
        </w:rPr>
        <w:t xml:space="preserve"> </w:t>
      </w:r>
      <w:r>
        <w:t>quanto melhor a resposta do VO</w:t>
      </w:r>
      <w:r>
        <w:rPr>
          <w:rFonts w:ascii="MS PGothic" w:hAnsi="MS PGothic"/>
        </w:rPr>
        <w:t>₂</w:t>
      </w:r>
      <w:r>
        <w:t>máx no organismo, menor tende a ser o risco de mortalidade. Sendo a atividade física uma das principais formas de promover o aumento do VO</w:t>
      </w:r>
      <w:r>
        <w:rPr>
          <w:rFonts w:ascii="MS PGothic" w:hAnsi="MS PGothic"/>
        </w:rPr>
        <w:t>₂</w:t>
      </w:r>
      <w:r>
        <w:t xml:space="preserve">máx. </w:t>
      </w:r>
      <w:r>
        <w:rPr>
          <w:rFonts w:ascii="MS PGothic" w:hAnsi="MS PGothic"/>
        </w:rPr>
        <w:t>⁶</w:t>
      </w:r>
    </w:p>
    <w:p w14:paraId="7D83920D" w14:textId="77777777" w:rsidR="0038210E" w:rsidRDefault="00F7461E">
      <w:pPr>
        <w:pStyle w:val="Corpodetexto"/>
        <w:spacing w:before="217" w:line="357" w:lineRule="auto"/>
        <w:ind w:right="36" w:firstLine="720"/>
        <w:rPr>
          <w:rFonts w:ascii="MS PGothic" w:hAnsi="MS PGothic"/>
        </w:rPr>
      </w:pPr>
      <w:r>
        <w:t xml:space="preserve">Atualmente, há uma busca pela compreensão da melhor forma de utilizar os substratos energéticos, a oxidação de gordura e a intensidade do exercício físico como estratégias auxiliares no processo de perda de peso. Esses fatores parecem atuar de maneiras diferentes de acordo com o método de treinamento utilizado. Alguns estudos demonstram que exercícios realizados em intensidade moderada tendem a favorecer maior utilização relativa de lipídios como fonte energética, enquanto exercícios de alta intensidade parecem aumentar o gasto energético total e o consumo de oxigênio pós-exercício, contribuindo também para alterações no metabolismo lipídico. </w:t>
      </w:r>
      <w:r>
        <w:rPr>
          <w:rFonts w:ascii="MS PGothic" w:hAnsi="MS PGothic"/>
        </w:rPr>
        <w:t>⁷</w:t>
      </w:r>
      <w:r>
        <w:t>˒</w:t>
      </w:r>
      <w:r>
        <w:rPr>
          <w:rFonts w:ascii="MS PGothic" w:hAnsi="MS PGothic"/>
        </w:rPr>
        <w:t>⁸</w:t>
      </w:r>
      <w:r>
        <w:t>˒</w:t>
      </w:r>
      <w:r>
        <w:rPr>
          <w:rFonts w:ascii="MS PGothic" w:hAnsi="MS PGothic"/>
        </w:rPr>
        <w:t>⁹</w:t>
      </w:r>
    </w:p>
    <w:p w14:paraId="7D83920E" w14:textId="77777777" w:rsidR="0038210E" w:rsidRDefault="00F7461E">
      <w:pPr>
        <w:pStyle w:val="Corpodetexto"/>
        <w:spacing w:before="211" w:line="357" w:lineRule="auto"/>
        <w:ind w:right="38" w:firstLine="720"/>
        <w:rPr>
          <w:rFonts w:ascii="MS PGothic" w:hAnsi="MS PGothic"/>
        </w:rPr>
      </w:pPr>
      <w:r>
        <w:t>Muitas pessoas ainda associam os exercícios aeróbicos realizados em</w:t>
      </w:r>
      <w:r>
        <w:rPr>
          <w:spacing w:val="-4"/>
        </w:rPr>
        <w:t xml:space="preserve"> </w:t>
      </w:r>
      <w:r>
        <w:t>baixa a moderada intensidade utilizando melhor a gordura como fonte energética durante sua execução. Entretanto, alguns estudos vêm demonstrando que exercícios realizados em maiores intensidades também apresentam boa eficácia, podendo promover resultados importantes nas alterações da composição corporal e no metabolismo energético.¹</w:t>
      </w:r>
      <w:r>
        <w:rPr>
          <w:rFonts w:ascii="MS PGothic" w:hAnsi="MS PGothic"/>
        </w:rPr>
        <w:t>⁰</w:t>
      </w:r>
    </w:p>
    <w:p w14:paraId="7D83920F" w14:textId="77777777" w:rsidR="0038210E" w:rsidRDefault="0038210E">
      <w:pPr>
        <w:pStyle w:val="Corpodetexto"/>
        <w:spacing w:line="357" w:lineRule="auto"/>
        <w:rPr>
          <w:rFonts w:ascii="MS PGothic" w:hAnsi="MS PGothic"/>
        </w:rPr>
        <w:sectPr w:rsidR="0038210E">
          <w:pgSz w:w="11920" w:h="16840"/>
          <w:pgMar w:top="1360" w:right="1417" w:bottom="280" w:left="1417" w:header="720" w:footer="720" w:gutter="0"/>
          <w:cols w:space="720"/>
        </w:sectPr>
      </w:pPr>
    </w:p>
    <w:p w14:paraId="66E6CFDA" w14:textId="41A415CF" w:rsidR="00FA7828" w:rsidRDefault="00F7461E" w:rsidP="00FA7828">
      <w:pPr>
        <w:pStyle w:val="Corpodetexto"/>
        <w:spacing w:line="360" w:lineRule="auto"/>
        <w:ind w:right="36"/>
      </w:pPr>
      <w:r>
        <w:lastRenderedPageBreak/>
        <w:t>Diante disso, o presente estudo tem como objetivo discutir a relação entre intensidade do exercício físico, utilização de substratos energéticos, capacidade aeróbica e oxidação de gordura, analisando os principais mecanismos fisiológicos envolvidos no emagrecimento e nas adaptações metabólicas induzidas pelo treinamento físico.</w:t>
      </w:r>
      <w:r w:rsidR="00327544">
        <w:t xml:space="preserve"> O objetivo </w:t>
      </w:r>
      <w:r w:rsidR="00202911">
        <w:t xml:space="preserve">deste trabalho é </w:t>
      </w:r>
      <w:r w:rsidR="007F06B5">
        <w:t>d</w:t>
      </w:r>
      <w:r w:rsidR="00FA7828">
        <w:t>iscutir a relação entre intensidade do exercício físico, utilização de substratos energéticos, capacidade aeróbica e oxidação de gordura, analisando os principais mecanismos fisiológicos envolvidos no emagrecimento e nas adaptações metabólicas induzidas pelo treinamento físico.</w:t>
      </w:r>
    </w:p>
    <w:p w14:paraId="7D839210" w14:textId="3FC0CA78" w:rsidR="0038210E" w:rsidRDefault="0038210E">
      <w:pPr>
        <w:pStyle w:val="Corpodetexto"/>
        <w:spacing w:before="80" w:line="360" w:lineRule="auto"/>
        <w:ind w:right="36" w:firstLine="720"/>
      </w:pPr>
    </w:p>
    <w:p w14:paraId="7D83921C" w14:textId="77777777" w:rsidR="0038210E" w:rsidRDefault="0038210E">
      <w:pPr>
        <w:pStyle w:val="Corpodetexto"/>
        <w:ind w:left="0"/>
        <w:jc w:val="left"/>
      </w:pPr>
    </w:p>
    <w:p w14:paraId="7D83921D" w14:textId="77777777" w:rsidR="0038210E" w:rsidRDefault="00F7461E">
      <w:pPr>
        <w:pStyle w:val="Ttulo1"/>
      </w:pPr>
      <w:r>
        <w:rPr>
          <w:spacing w:val="-2"/>
        </w:rPr>
        <w:t>METODOLOGIA</w:t>
      </w:r>
    </w:p>
    <w:p w14:paraId="7D83921E" w14:textId="77777777" w:rsidR="0038210E" w:rsidRDefault="0038210E">
      <w:pPr>
        <w:pStyle w:val="Corpodetexto"/>
        <w:spacing w:before="102"/>
        <w:ind w:left="0"/>
        <w:jc w:val="left"/>
        <w:rPr>
          <w:b/>
        </w:rPr>
      </w:pPr>
    </w:p>
    <w:p w14:paraId="7D83921F" w14:textId="269949E0" w:rsidR="0038210E" w:rsidRDefault="00F7461E">
      <w:pPr>
        <w:pStyle w:val="Corpodetexto"/>
        <w:spacing w:line="360" w:lineRule="auto"/>
        <w:ind w:right="45" w:firstLine="720"/>
      </w:pPr>
      <w:r>
        <w:t xml:space="preserve">Trata-se de uma revisão </w:t>
      </w:r>
      <w:r w:rsidR="0089200F">
        <w:t>integrativa</w:t>
      </w:r>
      <w:r>
        <w:t>, com abordagem descritiva e caráter narrativo, acerca da relação entre intensidade do exercício físico, utilização de substratos energéticos, capacidade aeróbica e oxidação de gordura. A revisão narrativa consiste na análise e</w:t>
      </w:r>
      <w:r>
        <w:rPr>
          <w:spacing w:val="-3"/>
        </w:rPr>
        <w:t xml:space="preserve"> </w:t>
      </w:r>
      <w:r>
        <w:t>síntese</w:t>
      </w:r>
      <w:r>
        <w:rPr>
          <w:spacing w:val="-3"/>
        </w:rPr>
        <w:t xml:space="preserve"> </w:t>
      </w:r>
      <w:r>
        <w:t>crítica</w:t>
      </w:r>
      <w:r>
        <w:rPr>
          <w:spacing w:val="-3"/>
        </w:rPr>
        <w:t xml:space="preserve"> </w:t>
      </w:r>
      <w:r>
        <w:t>da</w:t>
      </w:r>
      <w:r>
        <w:rPr>
          <w:spacing w:val="-3"/>
        </w:rPr>
        <w:t xml:space="preserve"> </w:t>
      </w:r>
      <w:r>
        <w:t>literatura</w:t>
      </w:r>
      <w:r>
        <w:rPr>
          <w:spacing w:val="-3"/>
        </w:rPr>
        <w:t xml:space="preserve"> </w:t>
      </w:r>
      <w:r>
        <w:t>científica</w:t>
      </w:r>
      <w:r>
        <w:rPr>
          <w:spacing w:val="-3"/>
        </w:rPr>
        <w:t xml:space="preserve"> </w:t>
      </w:r>
      <w:r>
        <w:t>disponível</w:t>
      </w:r>
      <w:r>
        <w:rPr>
          <w:spacing w:val="-3"/>
        </w:rPr>
        <w:t xml:space="preserve"> </w:t>
      </w:r>
      <w:r>
        <w:t>sobre determinado tema, permitindo discutir os principais achados de forma ampla, interpretativa e contextualizada. ¹¹</w:t>
      </w:r>
    </w:p>
    <w:p w14:paraId="7D839220" w14:textId="77777777" w:rsidR="0038210E" w:rsidRDefault="00F7461E">
      <w:pPr>
        <w:pStyle w:val="Corpodetexto"/>
        <w:spacing w:before="240" w:line="360" w:lineRule="auto"/>
        <w:ind w:right="39" w:firstLine="720"/>
      </w:pPr>
      <w:r>
        <w:t xml:space="preserve">Foi realizada busca na literatura científica com o objetivo de identificar estudos relacionados à influência da intensidade do exercício físico sobre o metabolismo energético e a oxidação de gordura. Para isso, foram consultadas as bases de dados </w:t>
      </w:r>
      <w:hyperlink r:id="rId6">
        <w:r>
          <w:t>PubMed/MEDLINE</w:t>
        </w:r>
      </w:hyperlink>
      <w:r>
        <w:t xml:space="preserve"> e </w:t>
      </w:r>
      <w:hyperlink r:id="rId7">
        <w:r>
          <w:t>SciELO</w:t>
        </w:r>
      </w:hyperlink>
      <w:r>
        <w:t>, utilizando descritores estabelecidos pela</w:t>
      </w:r>
      <w:r>
        <w:rPr>
          <w:spacing w:val="59"/>
        </w:rPr>
        <w:t xml:space="preserve"> </w:t>
      </w:r>
      <w:r>
        <w:t>plataforma</w:t>
      </w:r>
      <w:r>
        <w:rPr>
          <w:spacing w:val="59"/>
        </w:rPr>
        <w:t xml:space="preserve"> </w:t>
      </w:r>
      <w:r>
        <w:t>DeCS</w:t>
      </w:r>
      <w:r>
        <w:rPr>
          <w:spacing w:val="59"/>
        </w:rPr>
        <w:t xml:space="preserve"> </w:t>
      </w:r>
      <w:r>
        <w:t>(Descritores</w:t>
      </w:r>
      <w:r>
        <w:rPr>
          <w:spacing w:val="44"/>
        </w:rPr>
        <w:t xml:space="preserve"> </w:t>
      </w:r>
      <w:r>
        <w:t>em</w:t>
      </w:r>
      <w:r>
        <w:rPr>
          <w:spacing w:val="44"/>
        </w:rPr>
        <w:t xml:space="preserve"> </w:t>
      </w:r>
      <w:r>
        <w:t>Ciências</w:t>
      </w:r>
      <w:r>
        <w:rPr>
          <w:spacing w:val="44"/>
        </w:rPr>
        <w:t xml:space="preserve"> </w:t>
      </w:r>
      <w:r>
        <w:t>da</w:t>
      </w:r>
      <w:r>
        <w:rPr>
          <w:spacing w:val="44"/>
        </w:rPr>
        <w:t xml:space="preserve"> </w:t>
      </w:r>
      <w:r>
        <w:t>Saúde),</w:t>
      </w:r>
      <w:r>
        <w:rPr>
          <w:spacing w:val="44"/>
        </w:rPr>
        <w:t xml:space="preserve"> </w:t>
      </w:r>
      <w:r>
        <w:t>incluindo:</w:t>
      </w:r>
      <w:r>
        <w:rPr>
          <w:spacing w:val="44"/>
        </w:rPr>
        <w:t xml:space="preserve"> </w:t>
      </w:r>
      <w:r>
        <w:rPr>
          <w:spacing w:val="-2"/>
        </w:rPr>
        <w:t>“Exercício</w:t>
      </w:r>
    </w:p>
    <w:p w14:paraId="7D839222" w14:textId="77777777" w:rsidR="0038210E" w:rsidRDefault="00F7461E">
      <w:pPr>
        <w:pStyle w:val="Corpodetexto"/>
        <w:spacing w:before="80" w:line="360" w:lineRule="auto"/>
        <w:ind w:right="45"/>
      </w:pPr>
      <w:r>
        <w:t>físico”; “Esforço físico”; “Metabolismo energético”; “Substratos da gordura”; “Obesidade”, além de seus correspondentes em inglês. Os descritores foram combinados entre si por meio dos operadores booleanos AND e OR, visando ampliar a sensibilidade da busca.</w:t>
      </w:r>
    </w:p>
    <w:p w14:paraId="7D839223" w14:textId="77777777" w:rsidR="0038210E" w:rsidRDefault="00F7461E">
      <w:pPr>
        <w:pStyle w:val="Corpodetexto"/>
        <w:spacing w:before="240" w:line="360" w:lineRule="auto"/>
        <w:ind w:right="36" w:firstLine="720"/>
      </w:pPr>
      <w:r>
        <w:t>Foram incluídos artigos originais e de revisão publicados entre os anos de 2005 e 2025, nos idiomas português e inglês, que abordassem a relação entre intensidade do exercício físico, metabolismo energético e oxidação lipídica. Foram excluídos estudos</w:t>
      </w:r>
      <w:r>
        <w:rPr>
          <w:spacing w:val="-4"/>
        </w:rPr>
        <w:t xml:space="preserve"> </w:t>
      </w:r>
      <w:r>
        <w:t>que</w:t>
      </w:r>
      <w:r>
        <w:rPr>
          <w:spacing w:val="-4"/>
        </w:rPr>
        <w:t xml:space="preserve"> </w:t>
      </w:r>
      <w:r>
        <w:t>não</w:t>
      </w:r>
      <w:r>
        <w:rPr>
          <w:spacing w:val="-4"/>
        </w:rPr>
        <w:t xml:space="preserve"> </w:t>
      </w:r>
      <w:r>
        <w:t>apresentavam</w:t>
      </w:r>
      <w:r>
        <w:rPr>
          <w:spacing w:val="-4"/>
        </w:rPr>
        <w:t xml:space="preserve"> </w:t>
      </w:r>
      <w:r>
        <w:t>relação</w:t>
      </w:r>
      <w:r>
        <w:rPr>
          <w:spacing w:val="-4"/>
        </w:rPr>
        <w:t xml:space="preserve"> </w:t>
      </w:r>
      <w:r>
        <w:t>direta</w:t>
      </w:r>
      <w:r>
        <w:rPr>
          <w:spacing w:val="-4"/>
        </w:rPr>
        <w:t xml:space="preserve"> </w:t>
      </w:r>
      <w:r>
        <w:t>com</w:t>
      </w:r>
      <w:r>
        <w:rPr>
          <w:spacing w:val="-4"/>
        </w:rPr>
        <w:t xml:space="preserve"> </w:t>
      </w:r>
      <w:r>
        <w:t>o</w:t>
      </w:r>
      <w:r>
        <w:rPr>
          <w:spacing w:val="-4"/>
        </w:rPr>
        <w:t xml:space="preserve"> </w:t>
      </w:r>
      <w:r>
        <w:t>objetivo</w:t>
      </w:r>
      <w:r>
        <w:rPr>
          <w:spacing w:val="-4"/>
        </w:rPr>
        <w:t xml:space="preserve"> </w:t>
      </w:r>
      <w:r>
        <w:t>da</w:t>
      </w:r>
      <w:r>
        <w:rPr>
          <w:spacing w:val="-4"/>
        </w:rPr>
        <w:t xml:space="preserve"> </w:t>
      </w:r>
      <w:r>
        <w:t>pesquisa, bem como trabalhos com enfoque exclusivo em aspectos laboratoriais sem aplicabilidade clínica ou fisiológica relacionada ao exercício físico. A busca resultou inicialmente em 36 artigos,</w:t>
      </w:r>
      <w:r>
        <w:rPr>
          <w:spacing w:val="-3"/>
        </w:rPr>
        <w:t xml:space="preserve"> </w:t>
      </w:r>
      <w:r>
        <w:t>dos</w:t>
      </w:r>
      <w:r>
        <w:rPr>
          <w:spacing w:val="-3"/>
        </w:rPr>
        <w:t xml:space="preserve"> </w:t>
      </w:r>
      <w:r>
        <w:t>quais</w:t>
      </w:r>
      <w:r>
        <w:rPr>
          <w:spacing w:val="-3"/>
        </w:rPr>
        <w:t xml:space="preserve"> </w:t>
      </w:r>
      <w:r>
        <w:t>14</w:t>
      </w:r>
      <w:r>
        <w:rPr>
          <w:spacing w:val="-3"/>
        </w:rPr>
        <w:t xml:space="preserve"> </w:t>
      </w:r>
      <w:r>
        <w:t>foram</w:t>
      </w:r>
      <w:r>
        <w:rPr>
          <w:spacing w:val="-3"/>
        </w:rPr>
        <w:t xml:space="preserve"> </w:t>
      </w:r>
      <w:r>
        <w:t>selecionados.</w:t>
      </w:r>
      <w:r>
        <w:rPr>
          <w:spacing w:val="-3"/>
        </w:rPr>
        <w:t xml:space="preserve"> </w:t>
      </w:r>
      <w:r>
        <w:t>A</w:t>
      </w:r>
      <w:r>
        <w:rPr>
          <w:spacing w:val="-3"/>
        </w:rPr>
        <w:t xml:space="preserve"> </w:t>
      </w:r>
      <w:r>
        <w:t>seleção</w:t>
      </w:r>
      <w:r>
        <w:rPr>
          <w:spacing w:val="-3"/>
        </w:rPr>
        <w:t xml:space="preserve"> </w:t>
      </w:r>
      <w:r>
        <w:t>foi</w:t>
      </w:r>
      <w:r>
        <w:rPr>
          <w:spacing w:val="-3"/>
        </w:rPr>
        <w:t xml:space="preserve"> </w:t>
      </w:r>
      <w:r>
        <w:t>realizada após leitura dos títulos e resumos, seguida de leitura na íntegra dos artigos potencialmente elegíveis.</w:t>
      </w:r>
    </w:p>
    <w:p w14:paraId="7D839224" w14:textId="77777777" w:rsidR="0038210E" w:rsidRDefault="00F7461E">
      <w:pPr>
        <w:pStyle w:val="Corpodetexto"/>
        <w:spacing w:before="240" w:line="360" w:lineRule="auto"/>
        <w:ind w:right="36" w:firstLine="720"/>
      </w:pPr>
      <w:r>
        <w:lastRenderedPageBreak/>
        <w:t>A seleção dos estudos ocorreu por meio da leitura dos títulos e resumos, seguida da leitura completa dos artigos considerados potencialmente relevantes para a temática proposta. Posteriormente, os estudos selecionados foram analisados de forma descritiva e interpretativa, priorizando-se a discussão dos principais mecanismos fisiológicos relacionados à utilização de substratos energéticos durante o exercício físico, especialmente no que se refere à influência da intensidade do exercício sobre a oxidação de gordura e</w:t>
      </w:r>
      <w:r>
        <w:rPr>
          <w:spacing w:val="-3"/>
        </w:rPr>
        <w:t xml:space="preserve"> </w:t>
      </w:r>
      <w:r>
        <w:t>suas</w:t>
      </w:r>
      <w:r>
        <w:rPr>
          <w:spacing w:val="-3"/>
        </w:rPr>
        <w:t xml:space="preserve"> </w:t>
      </w:r>
      <w:r>
        <w:t>implicações</w:t>
      </w:r>
      <w:r>
        <w:rPr>
          <w:spacing w:val="-3"/>
        </w:rPr>
        <w:t xml:space="preserve"> </w:t>
      </w:r>
      <w:r>
        <w:t>para</w:t>
      </w:r>
      <w:r>
        <w:rPr>
          <w:spacing w:val="-3"/>
        </w:rPr>
        <w:t xml:space="preserve"> </w:t>
      </w:r>
      <w:r>
        <w:t>o emagrecimento, saúde metabólica e desempenho físico.</w:t>
      </w:r>
    </w:p>
    <w:p w14:paraId="7D839225" w14:textId="77777777" w:rsidR="0038210E" w:rsidRDefault="00F7461E">
      <w:pPr>
        <w:pStyle w:val="Corpodetexto"/>
        <w:spacing w:before="240" w:line="360" w:lineRule="auto"/>
        <w:ind w:right="50" w:firstLine="720"/>
      </w:pPr>
      <w:r>
        <w:t>Priorizou-se a síntese crítica das evidências disponíveis, correlacionando os achados com a prática contemporânea da medicina do esporte.</w:t>
      </w:r>
    </w:p>
    <w:p w14:paraId="7D839226" w14:textId="77777777" w:rsidR="0038210E" w:rsidRDefault="0038210E">
      <w:pPr>
        <w:pStyle w:val="Corpodetexto"/>
        <w:spacing w:before="204"/>
        <w:ind w:left="0"/>
        <w:jc w:val="left"/>
      </w:pPr>
    </w:p>
    <w:p w14:paraId="7D839227" w14:textId="77777777" w:rsidR="0038210E" w:rsidRDefault="00F7461E">
      <w:pPr>
        <w:pStyle w:val="Ttulo1"/>
        <w:jc w:val="both"/>
      </w:pPr>
      <w:bookmarkStart w:id="0" w:name="RESULTADOS_E_DISCUSSÃO_"/>
      <w:bookmarkEnd w:id="0"/>
      <w:r>
        <w:rPr>
          <w:spacing w:val="-2"/>
        </w:rPr>
        <w:t>RESULTADOS</w:t>
      </w:r>
      <w:r>
        <w:rPr>
          <w:spacing w:val="-7"/>
        </w:rPr>
        <w:t xml:space="preserve"> </w:t>
      </w:r>
      <w:r>
        <w:rPr>
          <w:spacing w:val="-2"/>
        </w:rPr>
        <w:t>E</w:t>
      </w:r>
      <w:r>
        <w:rPr>
          <w:spacing w:val="-7"/>
        </w:rPr>
        <w:t xml:space="preserve"> </w:t>
      </w:r>
      <w:r>
        <w:rPr>
          <w:spacing w:val="-2"/>
        </w:rPr>
        <w:t>DISCUSSÃO</w:t>
      </w:r>
    </w:p>
    <w:p w14:paraId="7D83922A" w14:textId="77777777" w:rsidR="0038210E" w:rsidRDefault="0038210E">
      <w:pPr>
        <w:pStyle w:val="Corpodetexto"/>
        <w:spacing w:before="102"/>
        <w:ind w:left="0"/>
        <w:jc w:val="left"/>
        <w:rPr>
          <w:b/>
        </w:rPr>
      </w:pPr>
      <w:bookmarkStart w:id="1" w:name="1._Substratos_energéticos_e_metabolismo_"/>
      <w:bookmarkEnd w:id="1"/>
    </w:p>
    <w:p w14:paraId="7D83922B" w14:textId="77777777" w:rsidR="0038210E" w:rsidRDefault="00F7461E">
      <w:pPr>
        <w:pStyle w:val="Corpodetexto"/>
        <w:spacing w:line="360" w:lineRule="auto"/>
        <w:ind w:right="36" w:firstLine="720"/>
      </w:pPr>
      <w:r>
        <w:t>Durante a realização do exercício, o organismo aumenta sua demanda energética para sustentar a atividade muscular e manter os processos fisiológicos envolvidos no esforço físico. Essa necessidade energética sofre influência de</w:t>
      </w:r>
      <w:r>
        <w:rPr>
          <w:spacing w:val="40"/>
        </w:rPr>
        <w:t xml:space="preserve"> </w:t>
      </w:r>
      <w:r>
        <w:t>fatores</w:t>
      </w:r>
      <w:r>
        <w:rPr>
          <w:spacing w:val="15"/>
        </w:rPr>
        <w:t xml:space="preserve"> </w:t>
      </w:r>
      <w:r>
        <w:t>como</w:t>
      </w:r>
      <w:r>
        <w:rPr>
          <w:spacing w:val="15"/>
        </w:rPr>
        <w:t xml:space="preserve"> </w:t>
      </w:r>
      <w:r>
        <w:t xml:space="preserve">intensidade, duração da atividade e nível de condicionamento físico </w:t>
      </w:r>
      <w:r>
        <w:rPr>
          <w:spacing w:val="-5"/>
        </w:rPr>
        <w:t>do</w:t>
      </w:r>
    </w:p>
    <w:p w14:paraId="7D83922D" w14:textId="77777777" w:rsidR="0038210E" w:rsidRDefault="00F7461E">
      <w:pPr>
        <w:pStyle w:val="Corpodetexto"/>
        <w:spacing w:before="80" w:line="355" w:lineRule="auto"/>
        <w:ind w:right="36"/>
        <w:rPr>
          <w:rFonts w:ascii="MS PGothic" w:hAnsi="MS PGothic"/>
        </w:rPr>
      </w:pPr>
      <w:r>
        <w:t>indivíduo. Para suprir a demanda, o corpo utiliza diferentes substratos energéticos, como os</w:t>
      </w:r>
      <w:r>
        <w:rPr>
          <w:spacing w:val="-8"/>
        </w:rPr>
        <w:t xml:space="preserve"> </w:t>
      </w:r>
      <w:r>
        <w:t>carboidratos</w:t>
      </w:r>
      <w:r>
        <w:rPr>
          <w:spacing w:val="-8"/>
        </w:rPr>
        <w:t xml:space="preserve"> </w:t>
      </w:r>
      <w:r>
        <w:t>e</w:t>
      </w:r>
      <w:r>
        <w:rPr>
          <w:spacing w:val="-8"/>
        </w:rPr>
        <w:t xml:space="preserve"> </w:t>
      </w:r>
      <w:r>
        <w:t>gorduras,</w:t>
      </w:r>
      <w:r>
        <w:rPr>
          <w:spacing w:val="-8"/>
        </w:rPr>
        <w:t xml:space="preserve"> </w:t>
      </w:r>
      <w:r>
        <w:t>que</w:t>
      </w:r>
      <w:r>
        <w:rPr>
          <w:spacing w:val="-8"/>
        </w:rPr>
        <w:t xml:space="preserve"> </w:t>
      </w:r>
      <w:r>
        <w:t>estão</w:t>
      </w:r>
      <w:r>
        <w:rPr>
          <w:spacing w:val="-8"/>
        </w:rPr>
        <w:t xml:space="preserve"> </w:t>
      </w:r>
      <w:r>
        <w:t>diretamente</w:t>
      </w:r>
      <w:r>
        <w:rPr>
          <w:spacing w:val="-8"/>
        </w:rPr>
        <w:t xml:space="preserve"> </w:t>
      </w:r>
      <w:r>
        <w:t>ligados</w:t>
      </w:r>
      <w:r>
        <w:rPr>
          <w:spacing w:val="-8"/>
        </w:rPr>
        <w:t xml:space="preserve"> </w:t>
      </w:r>
      <w:r>
        <w:t>à</w:t>
      </w:r>
      <w:r>
        <w:rPr>
          <w:spacing w:val="-8"/>
        </w:rPr>
        <w:t xml:space="preserve"> </w:t>
      </w:r>
      <w:r>
        <w:t>produção</w:t>
      </w:r>
      <w:r>
        <w:rPr>
          <w:spacing w:val="-8"/>
        </w:rPr>
        <w:t xml:space="preserve"> </w:t>
      </w:r>
      <w:r>
        <w:t>de</w:t>
      </w:r>
      <w:r>
        <w:rPr>
          <w:spacing w:val="-8"/>
        </w:rPr>
        <w:t xml:space="preserve"> </w:t>
      </w:r>
      <w:r>
        <w:t xml:space="preserve">ATP, principal fonte de energia utilizada pelas células durante a contração muscular e manutenção do desempenho físico. </w:t>
      </w:r>
      <w:r>
        <w:rPr>
          <w:rFonts w:ascii="MS PGothic" w:hAnsi="MS PGothic"/>
        </w:rPr>
        <w:t>⁵</w:t>
      </w:r>
    </w:p>
    <w:p w14:paraId="7D83922E" w14:textId="77777777" w:rsidR="0038210E" w:rsidRDefault="00F7461E">
      <w:pPr>
        <w:pStyle w:val="Corpodetexto"/>
        <w:spacing w:before="208" w:line="360" w:lineRule="auto"/>
        <w:ind w:right="40" w:firstLine="720"/>
      </w:pPr>
      <w:r>
        <w:t>As adaptações metabólicas promovidas pelo exercício físico estão relacionadas à melhora da eficiência energética e da capacidade de utilização de substratos pelo organismo, fazendo com que haja uma melhora na sensibilidade à insulina, controle do peso corporal e otimização do metabolismo energético. Esses ajustes fisiológicos são capazes de aumentar a eficiência na utilização de carboidratos e gorduras durante o exercício físico. ¹²</w:t>
      </w:r>
    </w:p>
    <w:p w14:paraId="7D83922F" w14:textId="77777777" w:rsidR="0038210E" w:rsidRDefault="00F7461E">
      <w:pPr>
        <w:pStyle w:val="Corpodetexto"/>
        <w:spacing w:before="240" w:line="360" w:lineRule="auto"/>
        <w:ind w:right="37" w:firstLine="720"/>
        <w:rPr>
          <w:rFonts w:ascii="MS PGothic" w:hAnsi="MS PGothic"/>
          <w:sz w:val="22"/>
        </w:rPr>
      </w:pPr>
      <w:r>
        <w:t>Mesmo com a obtenção desses dados, ainda existem discussões na</w:t>
      </w:r>
      <w:r>
        <w:rPr>
          <w:spacing w:val="40"/>
        </w:rPr>
        <w:t xml:space="preserve"> </w:t>
      </w:r>
      <w:r>
        <w:t xml:space="preserve">literatura acerca da relação entre intensidade do exercício, oxidação de gordura e emagrecimento, especialmente em relação às diferenças entre respostas agudas e adaptações crônicas induzidas pelo treinamento físico. </w:t>
      </w:r>
      <w:r>
        <w:rPr>
          <w:rFonts w:ascii="MS PGothic" w:hAnsi="MS PGothic"/>
          <w:sz w:val="22"/>
        </w:rPr>
        <w:t>⁴</w:t>
      </w:r>
    </w:p>
    <w:p w14:paraId="7D839230" w14:textId="77777777" w:rsidR="0038210E" w:rsidRDefault="00F7461E">
      <w:pPr>
        <w:pStyle w:val="Corpodetexto"/>
        <w:spacing w:before="224" w:line="357" w:lineRule="auto"/>
        <w:ind w:right="36" w:firstLine="720"/>
      </w:pPr>
      <w:r>
        <w:t>Para compreensão</w:t>
      </w:r>
      <w:r>
        <w:rPr>
          <w:spacing w:val="-5"/>
        </w:rPr>
        <w:t xml:space="preserve"> </w:t>
      </w:r>
      <w:r>
        <w:t>dessas</w:t>
      </w:r>
      <w:r>
        <w:rPr>
          <w:spacing w:val="-5"/>
        </w:rPr>
        <w:t xml:space="preserve"> </w:t>
      </w:r>
      <w:r>
        <w:t>respostas</w:t>
      </w:r>
      <w:r>
        <w:rPr>
          <w:spacing w:val="-5"/>
        </w:rPr>
        <w:t xml:space="preserve"> </w:t>
      </w:r>
      <w:r>
        <w:t>metabólicas,</w:t>
      </w:r>
      <w:r>
        <w:rPr>
          <w:spacing w:val="-5"/>
        </w:rPr>
        <w:t xml:space="preserve"> </w:t>
      </w:r>
      <w:r>
        <w:t>diferentes</w:t>
      </w:r>
      <w:r>
        <w:rPr>
          <w:spacing w:val="-5"/>
        </w:rPr>
        <w:t xml:space="preserve"> </w:t>
      </w:r>
      <w:r>
        <w:t>métodos</w:t>
      </w:r>
      <w:r>
        <w:rPr>
          <w:spacing w:val="-5"/>
        </w:rPr>
        <w:t xml:space="preserve"> </w:t>
      </w:r>
      <w:r>
        <w:t xml:space="preserve">podem ser utilizados, como por exemplo a calorimetria indireta, técnica que avalia o metabolismo energético durante o exercício físico. A sua análise é obtida pelo </w:t>
      </w:r>
      <w:r>
        <w:lastRenderedPageBreak/>
        <w:t xml:space="preserve">consumo de oxigênio e a produção de dióxido de carbono, a partir daí é possível estimar a predominância da utilização de carboidratos ou gorduras como fonte energética. </w:t>
      </w:r>
      <w:r>
        <w:rPr>
          <w:rFonts w:ascii="MS PGothic" w:hAnsi="MS PGothic"/>
        </w:rPr>
        <w:t>⁷</w:t>
      </w:r>
      <w:r>
        <w:t>˒¹³</w:t>
      </w:r>
    </w:p>
    <w:p w14:paraId="7D839231" w14:textId="77777777" w:rsidR="0038210E" w:rsidRDefault="00F7461E">
      <w:pPr>
        <w:pStyle w:val="Corpodetexto"/>
        <w:spacing w:before="203" w:line="350" w:lineRule="auto"/>
        <w:ind w:right="37" w:firstLine="720"/>
        <w:rPr>
          <w:rFonts w:ascii="MS PGothic" w:hAnsi="MS PGothic"/>
        </w:rPr>
      </w:pPr>
      <w:r>
        <w:t>Com a calorimetria indireta é possível realizar uma avaliação tanto dos combustíveis energéticos que o organismo irá utilizar quanto do nível de aptidão física do indivíduo. Esses parâmetros são obtidos a partir de medidas como o VO</w:t>
      </w:r>
      <w:r>
        <w:rPr>
          <w:rFonts w:ascii="MS PGothic" w:hAnsi="MS PGothic"/>
        </w:rPr>
        <w:t>₂</w:t>
      </w:r>
      <w:r>
        <w:t xml:space="preserve">máx, considerado um importante marcador da aptidão cardiorrespiratória e da capacidade aeróbica. Essa variável apresenta ampla aplicação em estudos relacionados à intensidade do exercício, capacidade oxidativa muscular e oxidação de gordura. </w:t>
      </w:r>
      <w:r>
        <w:rPr>
          <w:rFonts w:ascii="MS PGothic" w:hAnsi="MS PGothic"/>
        </w:rPr>
        <w:t>⁷</w:t>
      </w:r>
    </w:p>
    <w:p w14:paraId="7D839232" w14:textId="77777777" w:rsidR="0038210E" w:rsidRDefault="00F7461E">
      <w:pPr>
        <w:pStyle w:val="Corpodetexto"/>
        <w:spacing w:before="193" w:line="350" w:lineRule="auto"/>
        <w:ind w:right="37" w:firstLine="720"/>
      </w:pPr>
      <w:r>
        <w:t>O VO</w:t>
      </w:r>
      <w:r>
        <w:rPr>
          <w:rFonts w:ascii="MS PGothic" w:hAnsi="MS PGothic"/>
        </w:rPr>
        <w:t>₂</w:t>
      </w:r>
      <w:r>
        <w:t>máx está associado à eficiência do metabolismo aeróbico e à capacidade oxidativa muscular, favorecendo maior utilização</w:t>
      </w:r>
      <w:r>
        <w:rPr>
          <w:spacing w:val="-5"/>
        </w:rPr>
        <w:t xml:space="preserve"> </w:t>
      </w:r>
      <w:r>
        <w:t>de</w:t>
      </w:r>
      <w:r>
        <w:rPr>
          <w:spacing w:val="-5"/>
        </w:rPr>
        <w:t xml:space="preserve"> </w:t>
      </w:r>
      <w:r>
        <w:t>gordura</w:t>
      </w:r>
      <w:r>
        <w:rPr>
          <w:spacing w:val="-5"/>
        </w:rPr>
        <w:t xml:space="preserve"> </w:t>
      </w:r>
      <w:r>
        <w:t>como</w:t>
      </w:r>
      <w:r>
        <w:rPr>
          <w:spacing w:val="-5"/>
        </w:rPr>
        <w:t xml:space="preserve"> </w:t>
      </w:r>
      <w:r>
        <w:t>fonte energética durante o exercício. Indivíduos fisicamente treinados tendem a apresentar</w:t>
      </w:r>
      <w:r>
        <w:rPr>
          <w:spacing w:val="55"/>
          <w:w w:val="150"/>
        </w:rPr>
        <w:t xml:space="preserve"> </w:t>
      </w:r>
      <w:r>
        <w:t>maior</w:t>
      </w:r>
      <w:r>
        <w:rPr>
          <w:spacing w:val="56"/>
          <w:w w:val="150"/>
        </w:rPr>
        <w:t xml:space="preserve"> </w:t>
      </w:r>
      <w:r>
        <w:t>eficiência</w:t>
      </w:r>
      <w:r>
        <w:rPr>
          <w:spacing w:val="55"/>
          <w:w w:val="150"/>
        </w:rPr>
        <w:t xml:space="preserve"> </w:t>
      </w:r>
      <w:r>
        <w:t>metabólica</w:t>
      </w:r>
      <w:r>
        <w:rPr>
          <w:spacing w:val="56"/>
          <w:w w:val="150"/>
        </w:rPr>
        <w:t xml:space="preserve"> </w:t>
      </w:r>
      <w:r>
        <w:t>e</w:t>
      </w:r>
      <w:r>
        <w:rPr>
          <w:spacing w:val="56"/>
          <w:w w:val="150"/>
        </w:rPr>
        <w:t xml:space="preserve"> </w:t>
      </w:r>
      <w:r>
        <w:t>melhor</w:t>
      </w:r>
      <w:r>
        <w:rPr>
          <w:spacing w:val="55"/>
          <w:w w:val="150"/>
        </w:rPr>
        <w:t xml:space="preserve"> </w:t>
      </w:r>
      <w:r>
        <w:t>capacidade</w:t>
      </w:r>
      <w:r>
        <w:rPr>
          <w:spacing w:val="74"/>
        </w:rPr>
        <w:t xml:space="preserve"> </w:t>
      </w:r>
      <w:r>
        <w:t>de</w:t>
      </w:r>
      <w:r>
        <w:rPr>
          <w:spacing w:val="74"/>
        </w:rPr>
        <w:t xml:space="preserve"> </w:t>
      </w:r>
      <w:r>
        <w:t>adaptação</w:t>
      </w:r>
      <w:r>
        <w:rPr>
          <w:spacing w:val="74"/>
        </w:rPr>
        <w:t xml:space="preserve"> </w:t>
      </w:r>
      <w:r>
        <w:rPr>
          <w:spacing w:val="-5"/>
        </w:rPr>
        <w:t>ao</w:t>
      </w:r>
    </w:p>
    <w:p w14:paraId="7D839234" w14:textId="77777777" w:rsidR="0038210E" w:rsidRDefault="00F7461E">
      <w:pPr>
        <w:pStyle w:val="Corpodetexto"/>
        <w:spacing w:before="80" w:line="343" w:lineRule="auto"/>
        <w:ind w:right="40"/>
        <w:rPr>
          <w:rFonts w:ascii="MS PGothic" w:hAnsi="MS PGothic"/>
        </w:rPr>
      </w:pPr>
      <w:r>
        <w:t>esforço físico, refletindo alterações relacionadas tanto ao desempenho quanto à utilização dos substratos energéticos. ¹</w:t>
      </w:r>
      <w:r>
        <w:rPr>
          <w:rFonts w:ascii="MS PGothic" w:hAnsi="MS PGothic"/>
        </w:rPr>
        <w:t>⁴</w:t>
      </w:r>
    </w:p>
    <w:p w14:paraId="7D839235" w14:textId="77777777" w:rsidR="0038210E" w:rsidRDefault="00F7461E">
      <w:pPr>
        <w:pStyle w:val="Corpodetexto"/>
        <w:spacing w:before="207" w:line="355" w:lineRule="auto"/>
        <w:ind w:right="41" w:firstLine="720"/>
        <w:rPr>
          <w:rFonts w:ascii="MS PGothic" w:hAnsi="MS PGothic"/>
          <w:sz w:val="22"/>
        </w:rPr>
      </w:pPr>
      <w:r>
        <w:t>É possível observar alterações nos parâmetros de VO</w:t>
      </w:r>
      <w:r>
        <w:rPr>
          <w:rFonts w:ascii="MS PGothic" w:hAnsi="MS PGothic"/>
        </w:rPr>
        <w:t>₂</w:t>
      </w:r>
      <w:r>
        <w:t xml:space="preserve">máx quando o indivíduo apresenta adaptações fisiológicas promovidas pelo treinamento físico regular, sendo essas mudanças mais evidentes no músculo esquelético e no metabolismo energético. Entre essas adaptações destacam-se o aumento da densidade mitocondrial, maior atividade de enzimas oxidativas, melhora no transporte e na oxidação de ácidos graxos e maior eficiência na utilização dos substratos energéticos durante o exercício. </w:t>
      </w:r>
      <w:r>
        <w:rPr>
          <w:rFonts w:ascii="MS PGothic" w:hAnsi="MS PGothic"/>
          <w:sz w:val="22"/>
        </w:rPr>
        <w:t>⁸</w:t>
      </w:r>
      <w:r>
        <w:rPr>
          <w:sz w:val="22"/>
        </w:rPr>
        <w:t>˒¹</w:t>
      </w:r>
      <w:r>
        <w:rPr>
          <w:rFonts w:ascii="MS PGothic" w:hAnsi="MS PGothic"/>
          <w:sz w:val="22"/>
        </w:rPr>
        <w:t>⁴</w:t>
      </w:r>
      <w:r>
        <w:rPr>
          <w:sz w:val="22"/>
        </w:rPr>
        <w:t>˒¹</w:t>
      </w:r>
      <w:r>
        <w:rPr>
          <w:rFonts w:ascii="MS PGothic" w:hAnsi="MS PGothic"/>
          <w:sz w:val="22"/>
        </w:rPr>
        <w:t>⁵</w:t>
      </w:r>
    </w:p>
    <w:p w14:paraId="7D839236" w14:textId="77777777" w:rsidR="0038210E" w:rsidRDefault="00F7461E">
      <w:pPr>
        <w:pStyle w:val="Corpodetexto"/>
        <w:spacing w:before="229" w:line="360" w:lineRule="auto"/>
        <w:ind w:right="38" w:firstLine="720"/>
        <w:rPr>
          <w:rFonts w:ascii="MS PGothic" w:hAnsi="MS PGothic"/>
          <w:sz w:val="22"/>
        </w:rPr>
      </w:pPr>
      <w:r>
        <w:t xml:space="preserve">As respostas adaptativas induzidas pelo treinamento sofrem influência de fatores como intensidade, duração e frequência do exercício. Com o passar do tempo, é possível observar melhora progressiva da capacidade aeróbica, do desempenho físico e das respostas metabólicas associadas ao emagrecimento. </w:t>
      </w:r>
      <w:r>
        <w:rPr>
          <w:rFonts w:ascii="MS PGothic" w:hAnsi="MS PGothic"/>
          <w:sz w:val="22"/>
        </w:rPr>
        <w:t>⁸</w:t>
      </w:r>
    </w:p>
    <w:p w14:paraId="7D839237" w14:textId="77777777" w:rsidR="0038210E" w:rsidRDefault="00F7461E">
      <w:pPr>
        <w:pStyle w:val="Corpodetexto"/>
        <w:spacing w:before="224" w:line="355" w:lineRule="auto"/>
        <w:ind w:right="38" w:firstLine="720"/>
        <w:rPr>
          <w:rFonts w:ascii="MS PGothic" w:hAnsi="MS PGothic"/>
        </w:rPr>
      </w:pPr>
      <w:r>
        <w:t>Durante o exercício físico, a</w:t>
      </w:r>
      <w:r>
        <w:rPr>
          <w:spacing w:val="-3"/>
        </w:rPr>
        <w:t xml:space="preserve"> </w:t>
      </w:r>
      <w:r>
        <w:t>utilização</w:t>
      </w:r>
      <w:r>
        <w:rPr>
          <w:spacing w:val="-3"/>
        </w:rPr>
        <w:t xml:space="preserve"> </w:t>
      </w:r>
      <w:r>
        <w:t>de</w:t>
      </w:r>
      <w:r>
        <w:rPr>
          <w:spacing w:val="-3"/>
        </w:rPr>
        <w:t xml:space="preserve"> </w:t>
      </w:r>
      <w:r>
        <w:t>carboidratos</w:t>
      </w:r>
      <w:r>
        <w:rPr>
          <w:spacing w:val="-3"/>
        </w:rPr>
        <w:t xml:space="preserve"> </w:t>
      </w:r>
      <w:r>
        <w:t>e</w:t>
      </w:r>
      <w:r>
        <w:rPr>
          <w:spacing w:val="-3"/>
        </w:rPr>
        <w:t xml:space="preserve"> </w:t>
      </w:r>
      <w:r>
        <w:t>gorduras</w:t>
      </w:r>
      <w:r>
        <w:rPr>
          <w:spacing w:val="-3"/>
        </w:rPr>
        <w:t xml:space="preserve"> </w:t>
      </w:r>
      <w:r>
        <w:t>como</w:t>
      </w:r>
      <w:r>
        <w:rPr>
          <w:spacing w:val="-3"/>
        </w:rPr>
        <w:t xml:space="preserve"> </w:t>
      </w:r>
      <w:r>
        <w:t>fonte energética sofre influência direta da intensidade do esforço. Em exercícios realizados em maior intensidade, observa-se predominância dos carboidratos</w:t>
      </w:r>
      <w:r>
        <w:rPr>
          <w:spacing w:val="40"/>
        </w:rPr>
        <w:t xml:space="preserve"> </w:t>
      </w:r>
      <w:r>
        <w:t xml:space="preserve">devido à maior rapidez na ressíntese de ATP, enquanto exercícios de baixa a moderada intensidade tendem a favorecer maior participação da oxidação lipídica. </w:t>
      </w:r>
      <w:r>
        <w:rPr>
          <w:spacing w:val="-5"/>
        </w:rPr>
        <w:t>¹</w:t>
      </w:r>
      <w:r>
        <w:rPr>
          <w:rFonts w:ascii="MS PGothic" w:hAnsi="MS PGothic"/>
          <w:spacing w:val="-5"/>
        </w:rPr>
        <w:t>⁵</w:t>
      </w:r>
    </w:p>
    <w:p w14:paraId="7D839238" w14:textId="77777777" w:rsidR="0038210E" w:rsidRDefault="00F7461E">
      <w:pPr>
        <w:pStyle w:val="Corpodetexto"/>
        <w:spacing w:before="215" w:line="355" w:lineRule="auto"/>
        <w:ind w:right="44" w:firstLine="720"/>
        <w:rPr>
          <w:rFonts w:ascii="MS PGothic" w:hAnsi="MS PGothic"/>
        </w:rPr>
      </w:pPr>
      <w:r>
        <w:t xml:space="preserve">Com isso, o glicogênio muscular assume um papel importante na reserva </w:t>
      </w:r>
      <w:r>
        <w:lastRenderedPageBreak/>
        <w:t>energética, especialmente em atividades de moderada</w:t>
      </w:r>
      <w:r>
        <w:rPr>
          <w:spacing w:val="-4"/>
        </w:rPr>
        <w:t xml:space="preserve"> </w:t>
      </w:r>
      <w:r>
        <w:t>a</w:t>
      </w:r>
      <w:r>
        <w:rPr>
          <w:spacing w:val="-4"/>
        </w:rPr>
        <w:t xml:space="preserve"> </w:t>
      </w:r>
      <w:r>
        <w:t>alta</w:t>
      </w:r>
      <w:r>
        <w:rPr>
          <w:spacing w:val="-4"/>
        </w:rPr>
        <w:t xml:space="preserve"> </w:t>
      </w:r>
      <w:r>
        <w:t>intensidade,</w:t>
      </w:r>
      <w:r>
        <w:rPr>
          <w:spacing w:val="-4"/>
        </w:rPr>
        <w:t xml:space="preserve"> </w:t>
      </w:r>
      <w:r>
        <w:t>nas</w:t>
      </w:r>
      <w:r>
        <w:rPr>
          <w:spacing w:val="-4"/>
        </w:rPr>
        <w:t xml:space="preserve"> </w:t>
      </w:r>
      <w:r>
        <w:t>quais ocorre maior degradação desse substrato para suprir rapidamente a demanda metabólica. ¹</w:t>
      </w:r>
      <w:r>
        <w:rPr>
          <w:rFonts w:ascii="MS PGothic" w:hAnsi="MS PGothic"/>
        </w:rPr>
        <w:t>⁶</w:t>
      </w:r>
      <w:r>
        <w:rPr>
          <w:sz w:val="22"/>
        </w:rPr>
        <w:t>˒</w:t>
      </w:r>
      <w:r>
        <w:rPr>
          <w:rFonts w:ascii="MS PGothic" w:hAnsi="MS PGothic"/>
        </w:rPr>
        <w:t>⁵</w:t>
      </w:r>
    </w:p>
    <w:p w14:paraId="7C2EE9EE" w14:textId="37FE874D" w:rsidR="0038210E" w:rsidRDefault="00F7461E" w:rsidP="00033CBF">
      <w:pPr>
        <w:pStyle w:val="Corpodetexto"/>
        <w:spacing w:before="189" w:line="355" w:lineRule="auto"/>
        <w:ind w:right="38" w:firstLine="720"/>
      </w:pPr>
      <w:r>
        <w:t>Junior et al.¹</w:t>
      </w:r>
      <w:r>
        <w:rPr>
          <w:rFonts w:ascii="MS PGothic" w:hAnsi="MS PGothic"/>
        </w:rPr>
        <w:t xml:space="preserve">⁷ </w:t>
      </w:r>
      <w:r>
        <w:t>mostra em sua análise</w:t>
      </w:r>
      <w:r>
        <w:rPr>
          <w:spacing w:val="-3"/>
        </w:rPr>
        <w:t xml:space="preserve"> </w:t>
      </w:r>
      <w:r>
        <w:t>que</w:t>
      </w:r>
      <w:r>
        <w:rPr>
          <w:spacing w:val="-3"/>
        </w:rPr>
        <w:t xml:space="preserve"> </w:t>
      </w:r>
      <w:r>
        <w:t>exercícios</w:t>
      </w:r>
      <w:r>
        <w:rPr>
          <w:spacing w:val="-3"/>
        </w:rPr>
        <w:t xml:space="preserve"> </w:t>
      </w:r>
      <w:r>
        <w:t>moderados,</w:t>
      </w:r>
      <w:r>
        <w:rPr>
          <w:spacing w:val="-3"/>
        </w:rPr>
        <w:t xml:space="preserve"> </w:t>
      </w:r>
      <w:r>
        <w:t>que</w:t>
      </w:r>
      <w:r>
        <w:rPr>
          <w:spacing w:val="-3"/>
        </w:rPr>
        <w:t xml:space="preserve"> </w:t>
      </w:r>
      <w:r>
        <w:t>atingem FC máxima de 55% a 72% ou permanecem na zona FATmax</w:t>
      </w:r>
      <w:r>
        <w:rPr>
          <w:spacing w:val="-4"/>
        </w:rPr>
        <w:t xml:space="preserve"> </w:t>
      </w:r>
      <w:r>
        <w:t>de</w:t>
      </w:r>
      <w:r>
        <w:rPr>
          <w:spacing w:val="-4"/>
        </w:rPr>
        <w:t xml:space="preserve"> </w:t>
      </w:r>
      <w:r>
        <w:t>60</w:t>
      </w:r>
      <w:r>
        <w:rPr>
          <w:spacing w:val="-4"/>
        </w:rPr>
        <w:t xml:space="preserve"> </w:t>
      </w:r>
      <w:r>
        <w:t>a</w:t>
      </w:r>
      <w:r>
        <w:rPr>
          <w:spacing w:val="-4"/>
        </w:rPr>
        <w:t xml:space="preserve"> </w:t>
      </w:r>
      <w:r>
        <w:t>70%,</w:t>
      </w:r>
      <w:r>
        <w:rPr>
          <w:spacing w:val="-4"/>
        </w:rPr>
        <w:t xml:space="preserve"> </w:t>
      </w:r>
      <w:r>
        <w:t>tendem a aumentar significativamente a oxidação de gordura durante a atividade física. Ou seja,</w:t>
      </w:r>
      <w:r>
        <w:rPr>
          <w:spacing w:val="-3"/>
        </w:rPr>
        <w:t xml:space="preserve"> </w:t>
      </w:r>
      <w:r>
        <w:t>para</w:t>
      </w:r>
      <w:r>
        <w:rPr>
          <w:spacing w:val="-3"/>
        </w:rPr>
        <w:t xml:space="preserve"> </w:t>
      </w:r>
      <w:r>
        <w:t>que</w:t>
      </w:r>
      <w:r>
        <w:rPr>
          <w:spacing w:val="-3"/>
        </w:rPr>
        <w:t xml:space="preserve"> </w:t>
      </w:r>
      <w:r>
        <w:t>esse</w:t>
      </w:r>
      <w:r>
        <w:rPr>
          <w:spacing w:val="-3"/>
        </w:rPr>
        <w:t xml:space="preserve"> </w:t>
      </w:r>
      <w:r>
        <w:t>limiar</w:t>
      </w:r>
      <w:r>
        <w:rPr>
          <w:spacing w:val="-3"/>
        </w:rPr>
        <w:t xml:space="preserve"> </w:t>
      </w:r>
      <w:r>
        <w:t>seja</w:t>
      </w:r>
      <w:r>
        <w:rPr>
          <w:spacing w:val="-3"/>
        </w:rPr>
        <w:t xml:space="preserve"> </w:t>
      </w:r>
      <w:r>
        <w:t>atingido,</w:t>
      </w:r>
      <w:r>
        <w:rPr>
          <w:spacing w:val="-3"/>
        </w:rPr>
        <w:t xml:space="preserve"> </w:t>
      </w:r>
      <w:r>
        <w:t>é</w:t>
      </w:r>
      <w:r>
        <w:rPr>
          <w:spacing w:val="-3"/>
        </w:rPr>
        <w:t xml:space="preserve"> </w:t>
      </w:r>
      <w:r>
        <w:t>necessário</w:t>
      </w:r>
      <w:r>
        <w:rPr>
          <w:spacing w:val="-3"/>
        </w:rPr>
        <w:t xml:space="preserve"> </w:t>
      </w:r>
      <w:r>
        <w:t>que</w:t>
      </w:r>
      <w:r>
        <w:rPr>
          <w:spacing w:val="-3"/>
        </w:rPr>
        <w:t xml:space="preserve"> </w:t>
      </w:r>
      <w:r>
        <w:t>o</w:t>
      </w:r>
      <w:r>
        <w:rPr>
          <w:spacing w:val="-3"/>
        </w:rPr>
        <w:t xml:space="preserve"> </w:t>
      </w:r>
      <w:r>
        <w:t>indivíduo</w:t>
      </w:r>
      <w:r>
        <w:rPr>
          <w:spacing w:val="-3"/>
        </w:rPr>
        <w:t xml:space="preserve"> </w:t>
      </w:r>
      <w:r>
        <w:t>alcance</w:t>
      </w:r>
      <w:r>
        <w:rPr>
          <w:spacing w:val="-3"/>
        </w:rPr>
        <w:t xml:space="preserve"> </w:t>
      </w:r>
      <w:r>
        <w:t>a</w:t>
      </w:r>
      <w:r>
        <w:rPr>
          <w:spacing w:val="-3"/>
        </w:rPr>
        <w:t xml:space="preserve"> </w:t>
      </w:r>
      <w:r>
        <w:t>zona estabelecida para que</w:t>
      </w:r>
      <w:r>
        <w:rPr>
          <w:spacing w:val="-4"/>
        </w:rPr>
        <w:t xml:space="preserve"> </w:t>
      </w:r>
      <w:r>
        <w:t>a</w:t>
      </w:r>
      <w:r>
        <w:rPr>
          <w:spacing w:val="-4"/>
        </w:rPr>
        <w:t xml:space="preserve"> </w:t>
      </w:r>
      <w:r>
        <w:t>atividade</w:t>
      </w:r>
      <w:r>
        <w:rPr>
          <w:spacing w:val="-4"/>
        </w:rPr>
        <w:t xml:space="preserve"> </w:t>
      </w:r>
      <w:r>
        <w:t>seja</w:t>
      </w:r>
      <w:r>
        <w:rPr>
          <w:spacing w:val="-4"/>
        </w:rPr>
        <w:t xml:space="preserve"> </w:t>
      </w:r>
      <w:r>
        <w:t>considerada</w:t>
      </w:r>
      <w:r>
        <w:rPr>
          <w:spacing w:val="-4"/>
        </w:rPr>
        <w:t xml:space="preserve"> </w:t>
      </w:r>
      <w:r>
        <w:t>moderada.</w:t>
      </w:r>
      <w:r>
        <w:rPr>
          <w:spacing w:val="-4"/>
        </w:rPr>
        <w:t xml:space="preserve"> </w:t>
      </w:r>
      <w:r>
        <w:t>Nessa</w:t>
      </w:r>
      <w:r>
        <w:rPr>
          <w:spacing w:val="-4"/>
        </w:rPr>
        <w:t xml:space="preserve"> </w:t>
      </w:r>
      <w:r>
        <w:t>intensidade,</w:t>
      </w:r>
      <w:r>
        <w:rPr>
          <w:spacing w:val="-4"/>
        </w:rPr>
        <w:t xml:space="preserve"> </w:t>
      </w:r>
      <w:r>
        <w:t>o organismo se adapta e utiliza mais oxigênio para produzir ATP, causando maior participação dos lipídios nesse processo de queima.</w:t>
      </w:r>
    </w:p>
    <w:p w14:paraId="7D83923B" w14:textId="04383499" w:rsidR="0038210E" w:rsidRDefault="00033CBF">
      <w:pPr>
        <w:pStyle w:val="Corpodetexto"/>
        <w:spacing w:before="80" w:line="357" w:lineRule="auto"/>
        <w:ind w:right="36" w:firstLine="720"/>
      </w:pPr>
      <w:r>
        <w:t>A</w:t>
      </w:r>
      <w:r w:rsidR="00F7461E">
        <w:t>pesar de exercícios de baixa a moderada intensidade apresentarem maior oxidação de gordura durante sua execução, essa resposta aguda não necessariamente se traduz em maior redução de gordura corporal a longo prazo. Melanson et al.</w:t>
      </w:r>
      <w:r w:rsidR="00F7461E">
        <w:rPr>
          <w:rFonts w:ascii="MS PGothic" w:hAnsi="MS PGothic"/>
          <w:sz w:val="22"/>
        </w:rPr>
        <w:t xml:space="preserve">⁴ </w:t>
      </w:r>
      <w:r w:rsidR="00F7461E">
        <w:t>aponta que a relação entre intensidade do exercício e emagrecimento envolve mecanismos mais complexos, relacionados ao balanço energético global, à disponibilidade de substratos energéticos e às adaptações metabólicas promovidas pelo treinamento físico.</w:t>
      </w:r>
    </w:p>
    <w:p w14:paraId="7D83923C" w14:textId="77777777" w:rsidR="0038210E" w:rsidRDefault="00F7461E">
      <w:pPr>
        <w:pStyle w:val="Corpodetexto"/>
        <w:spacing w:before="243" w:line="355" w:lineRule="auto"/>
        <w:ind w:right="35" w:firstLine="720"/>
        <w:rPr>
          <w:rFonts w:ascii="MS PGothic" w:hAnsi="MS PGothic"/>
        </w:rPr>
      </w:pPr>
      <w:r>
        <w:t>Já</w:t>
      </w:r>
      <w:r>
        <w:rPr>
          <w:spacing w:val="-3"/>
        </w:rPr>
        <w:t xml:space="preserve"> </w:t>
      </w:r>
      <w:r>
        <w:t>Foureaux</w:t>
      </w:r>
      <w:r>
        <w:rPr>
          <w:spacing w:val="-3"/>
        </w:rPr>
        <w:t xml:space="preserve"> </w:t>
      </w:r>
      <w:r>
        <w:t>et</w:t>
      </w:r>
      <w:r>
        <w:rPr>
          <w:spacing w:val="-3"/>
        </w:rPr>
        <w:t xml:space="preserve"> </w:t>
      </w:r>
      <w:r>
        <w:t>al.</w:t>
      </w:r>
      <w:r>
        <w:rPr>
          <w:rFonts w:ascii="MS PGothic" w:hAnsi="MS PGothic"/>
          <w:sz w:val="22"/>
        </w:rPr>
        <w:t>⁹</w:t>
      </w:r>
      <w:r>
        <w:rPr>
          <w:rFonts w:ascii="MS PGothic" w:hAnsi="MS PGothic"/>
          <w:spacing w:val="-2"/>
          <w:sz w:val="22"/>
        </w:rPr>
        <w:t xml:space="preserve"> </w:t>
      </w:r>
      <w:r>
        <w:t>afirma</w:t>
      </w:r>
      <w:r>
        <w:rPr>
          <w:spacing w:val="-3"/>
        </w:rPr>
        <w:t xml:space="preserve"> </w:t>
      </w:r>
      <w:r>
        <w:t>que</w:t>
      </w:r>
      <w:r>
        <w:rPr>
          <w:spacing w:val="-3"/>
        </w:rPr>
        <w:t xml:space="preserve"> </w:t>
      </w:r>
      <w:r>
        <w:t>exercícios</w:t>
      </w:r>
      <w:r>
        <w:rPr>
          <w:spacing w:val="-3"/>
        </w:rPr>
        <w:t xml:space="preserve"> </w:t>
      </w:r>
      <w:r>
        <w:t>realizados</w:t>
      </w:r>
      <w:r>
        <w:rPr>
          <w:spacing w:val="-3"/>
        </w:rPr>
        <w:t xml:space="preserve"> </w:t>
      </w:r>
      <w:r>
        <w:t>em</w:t>
      </w:r>
      <w:r>
        <w:rPr>
          <w:spacing w:val="-3"/>
        </w:rPr>
        <w:t xml:space="preserve"> </w:t>
      </w:r>
      <w:r>
        <w:t>maiores</w:t>
      </w:r>
      <w:r>
        <w:rPr>
          <w:spacing w:val="-3"/>
        </w:rPr>
        <w:t xml:space="preserve"> </w:t>
      </w:r>
      <w:r>
        <w:t>intensidades, mesmo apresentando menor participação relativa de lipídios durante</w:t>
      </w:r>
      <w:r>
        <w:rPr>
          <w:spacing w:val="-3"/>
        </w:rPr>
        <w:t xml:space="preserve"> </w:t>
      </w:r>
      <w:r>
        <w:t>sua</w:t>
      </w:r>
      <w:r>
        <w:rPr>
          <w:spacing w:val="-3"/>
        </w:rPr>
        <w:t xml:space="preserve"> </w:t>
      </w:r>
      <w:r>
        <w:t>execução, podem promover maior gasto energético total e maior demanda de recuperação fisiológica. Esse processo está associado ao aumento do consumo excessivo de oxigênio pós-exercício (EPOC), contribuindo para maior gasto energético após a atividade física e adaptações metabólicas relacionadas ao metabolismo oxidativo e ao emagrecimento. ¹</w:t>
      </w:r>
      <w:r>
        <w:rPr>
          <w:rFonts w:ascii="MS PGothic" w:hAnsi="MS PGothic"/>
        </w:rPr>
        <w:t>⁷</w:t>
      </w:r>
    </w:p>
    <w:p w14:paraId="7D83923D" w14:textId="77777777" w:rsidR="0038210E" w:rsidRDefault="00F7461E">
      <w:pPr>
        <w:pStyle w:val="Corpodetexto"/>
        <w:spacing w:before="190" w:line="355" w:lineRule="auto"/>
        <w:ind w:right="35" w:firstLine="720"/>
      </w:pPr>
      <w:r>
        <w:t>De acordo com a análise de Freitas et al.¹</w:t>
      </w:r>
      <w:r>
        <w:rPr>
          <w:rFonts w:ascii="MS PGothic" w:hAnsi="MS PGothic"/>
        </w:rPr>
        <w:t xml:space="preserve">⁸ </w:t>
      </w:r>
      <w:r>
        <w:t>, indivíduos fisicamente</w:t>
      </w:r>
      <w:r>
        <w:rPr>
          <w:spacing w:val="-3"/>
        </w:rPr>
        <w:t xml:space="preserve"> </w:t>
      </w:r>
      <w:r>
        <w:t>treinados tendem a apresentar maior eficiência na captação e oxidação de ácidos graxos, associada ao aumento da densidade mitocondrial, da capacidade oxidativa</w:t>
      </w:r>
      <w:r>
        <w:rPr>
          <w:spacing w:val="40"/>
        </w:rPr>
        <w:t xml:space="preserve"> </w:t>
      </w:r>
      <w:r>
        <w:t>muscular e da atividade de proteínas transportadoras envolvidas no metabolismo lipídico. Pois, a resposta metabólica ao exercício físico deve ser interpretada de maneira integrada, considerando intensidade do exercício, disponibilidade de substratos energéticos, capacidade aeróbica e adaptações crônicas induzidas pelo treinamento físico.</w:t>
      </w:r>
    </w:p>
    <w:p w14:paraId="7D839241" w14:textId="586452C1" w:rsidR="0038210E" w:rsidRDefault="00F7461E" w:rsidP="00033CBF">
      <w:pPr>
        <w:pStyle w:val="Corpodetexto"/>
        <w:spacing w:before="250" w:line="360" w:lineRule="auto"/>
        <w:ind w:right="35" w:firstLine="720"/>
        <w:rPr>
          <w:b/>
        </w:rPr>
      </w:pPr>
      <w:r>
        <w:t xml:space="preserve">É possível observar que o metabolismo energético durante o exercício físico resulta da interação entre características do esforço realizado, disponibilidade de </w:t>
      </w:r>
      <w:r>
        <w:lastRenderedPageBreak/>
        <w:t xml:space="preserve">substratos energéticos e adaptações fisiológicas induzidas pelo treinamento. Por esse motivo, compreender a relação entre intensidade do exercício, capacidade oxidativa e utilização de carboidratos e gorduras torna-se fundamental para a interpretação dos mecanismos envolvidos no desempenho físico e no </w:t>
      </w:r>
      <w:r>
        <w:rPr>
          <w:spacing w:val="-2"/>
        </w:rPr>
        <w:t>emagrecimento.</w:t>
      </w:r>
      <w:bookmarkStart w:id="2" w:name="2._Influência_da_intensidade_do_exercíci"/>
      <w:bookmarkEnd w:id="2"/>
    </w:p>
    <w:p w14:paraId="7D839242" w14:textId="77777777" w:rsidR="0038210E" w:rsidRDefault="00F7461E">
      <w:pPr>
        <w:pStyle w:val="Corpodetexto"/>
        <w:spacing w:line="357" w:lineRule="auto"/>
        <w:ind w:right="36" w:firstLine="720"/>
        <w:rPr>
          <w:rFonts w:ascii="MS PGothic" w:hAnsi="MS PGothic"/>
        </w:rPr>
      </w:pPr>
      <w:r>
        <w:t>A intensidade do exercício físico é um dos principais fatores relacionados à utilização de gordura como fonte energética durante a atividade física. Em</w:t>
      </w:r>
      <w:r>
        <w:rPr>
          <w:spacing w:val="40"/>
        </w:rPr>
        <w:t xml:space="preserve"> </w:t>
      </w:r>
      <w:r>
        <w:t>exercícios de baixa a moderada intensidade, observa-se maior participação relativa dos lipídios no fornecimento de energia, principalmente devido à predominância do metabolismo aeróbico. Por outro lado, exercícios mais intensos aumentam a demanda energética muscular de forma rápida, favorecendo maior utilização de carboidratos para ressíntese de ATP e reduzindo a participação relativa da gordura durante o esforço. ¹</w:t>
      </w:r>
      <w:r>
        <w:rPr>
          <w:rFonts w:ascii="MS PGothic" w:hAnsi="MS PGothic"/>
        </w:rPr>
        <w:t>⁵</w:t>
      </w:r>
    </w:p>
    <w:p w14:paraId="7D839243" w14:textId="77777777" w:rsidR="0038210E" w:rsidRDefault="00F7461E">
      <w:pPr>
        <w:pStyle w:val="Corpodetexto"/>
        <w:spacing w:before="208" w:line="352" w:lineRule="auto"/>
        <w:ind w:right="38" w:firstLine="720"/>
        <w:rPr>
          <w:rFonts w:ascii="MS PGothic" w:hAnsi="MS PGothic"/>
          <w:sz w:val="22"/>
        </w:rPr>
      </w:pPr>
      <w:r>
        <w:t>Estudos demonstram que a oxidação de gordura aumenta progressivamente conforme a intensidade do exercício se eleva, atingindo valores máximos em intensidades moderadas, geralmente entre 55% e 65% do VO</w:t>
      </w:r>
      <w:r>
        <w:rPr>
          <w:rFonts w:ascii="MS PGothic" w:hAnsi="MS PGothic"/>
        </w:rPr>
        <w:t>₂</w:t>
      </w:r>
      <w:r>
        <w:t>máx, reduzindo-se</w:t>
      </w:r>
      <w:r>
        <w:rPr>
          <w:spacing w:val="40"/>
        </w:rPr>
        <w:t xml:space="preserve"> </w:t>
      </w:r>
      <w:r>
        <w:t xml:space="preserve">em intensidades mais elevadas. Essa diminuição da utilização lipídica está relacionada à menor disponibilidade de ácidos graxos livres, à redução do fluxo sanguíneo para o tecido adiposo e à limitação da capacidade de transporte e oxidação de gordura diante de altas demandas metabólicas. </w:t>
      </w:r>
      <w:r>
        <w:rPr>
          <w:rFonts w:ascii="MS PGothic" w:hAnsi="MS PGothic"/>
          <w:sz w:val="22"/>
        </w:rPr>
        <w:t>⁴</w:t>
      </w:r>
    </w:p>
    <w:p w14:paraId="7D839244" w14:textId="77777777" w:rsidR="0038210E" w:rsidRDefault="00F7461E">
      <w:pPr>
        <w:pStyle w:val="Corpodetexto"/>
        <w:spacing w:before="229" w:line="357" w:lineRule="auto"/>
        <w:ind w:right="37" w:firstLine="720"/>
        <w:rPr>
          <w:rFonts w:ascii="MS PGothic" w:hAnsi="MS PGothic"/>
        </w:rPr>
      </w:pPr>
      <w:r>
        <w:t>Outro fator importante nesse processo é o nível de treinamento físico do indivíduo. Pessoas fisicamente treinadas apresentam maior capacidade de utilizar gordura como fonte energética, inclusive em intensidades mais elevadas de exercício. Essa adaptação está associada ao aumento da densidade mitocondrial, da atividade de enzimas oxidativas e da ação de proteínas transportadoras de ácidos graxos, como CD36 e CPT-1. O treinamento aeróbico favorece maior utilização de triglicerídeos intramusculares e melhora da eficiência do metabolismo oxidativo, contribuindo para aumento da capacidade aeróbica</w:t>
      </w:r>
      <w:r>
        <w:rPr>
          <w:spacing w:val="-3"/>
        </w:rPr>
        <w:t xml:space="preserve"> </w:t>
      </w:r>
      <w:r>
        <w:t>e</w:t>
      </w:r>
      <w:r>
        <w:rPr>
          <w:spacing w:val="-3"/>
        </w:rPr>
        <w:t xml:space="preserve"> </w:t>
      </w:r>
      <w:r>
        <w:t>da</w:t>
      </w:r>
      <w:r>
        <w:rPr>
          <w:spacing w:val="-3"/>
        </w:rPr>
        <w:t xml:space="preserve"> </w:t>
      </w:r>
      <w:r>
        <w:t>oxidação</w:t>
      </w:r>
      <w:r>
        <w:rPr>
          <w:spacing w:val="-3"/>
        </w:rPr>
        <w:t xml:space="preserve"> </w:t>
      </w:r>
      <w:r>
        <w:t>lipídica durante o exercício físico. ¹</w:t>
      </w:r>
      <w:r>
        <w:rPr>
          <w:rFonts w:ascii="MS PGothic" w:hAnsi="MS PGothic"/>
        </w:rPr>
        <w:t>⁹</w:t>
      </w:r>
    </w:p>
    <w:p w14:paraId="7D839245" w14:textId="77777777" w:rsidR="0038210E" w:rsidRDefault="00F7461E">
      <w:pPr>
        <w:pStyle w:val="Corpodetexto"/>
        <w:spacing w:before="212" w:line="360" w:lineRule="auto"/>
        <w:ind w:right="35" w:firstLine="720"/>
      </w:pPr>
      <w:r>
        <w:t>Apesar de exercícios de alta intensidade apresentarem menor participação relativa de gordura durante sua execução, protocolos como o treinamento intervalado de alta intensidade (HIIT) vêm sendo associados à redução da gordura corporal. Esse efeito parece estar relacionado principalmente ao aumento do gasto energético</w:t>
      </w:r>
      <w:r>
        <w:rPr>
          <w:spacing w:val="70"/>
          <w:w w:val="150"/>
        </w:rPr>
        <w:t xml:space="preserve"> </w:t>
      </w:r>
      <w:r>
        <w:t>total</w:t>
      </w:r>
      <w:r>
        <w:rPr>
          <w:spacing w:val="71"/>
          <w:w w:val="150"/>
        </w:rPr>
        <w:t xml:space="preserve"> </w:t>
      </w:r>
      <w:r>
        <w:t>e</w:t>
      </w:r>
      <w:r>
        <w:rPr>
          <w:spacing w:val="70"/>
          <w:w w:val="150"/>
        </w:rPr>
        <w:t xml:space="preserve"> </w:t>
      </w:r>
      <w:r>
        <w:t>ao</w:t>
      </w:r>
      <w:r>
        <w:rPr>
          <w:spacing w:val="71"/>
          <w:w w:val="150"/>
        </w:rPr>
        <w:t xml:space="preserve"> </w:t>
      </w:r>
      <w:r>
        <w:t>consumo</w:t>
      </w:r>
      <w:r>
        <w:rPr>
          <w:spacing w:val="71"/>
          <w:w w:val="150"/>
        </w:rPr>
        <w:t xml:space="preserve"> </w:t>
      </w:r>
      <w:r>
        <w:t>excessivo</w:t>
      </w:r>
      <w:r>
        <w:rPr>
          <w:spacing w:val="70"/>
          <w:w w:val="150"/>
        </w:rPr>
        <w:t xml:space="preserve"> </w:t>
      </w:r>
      <w:r>
        <w:t>de</w:t>
      </w:r>
      <w:r>
        <w:rPr>
          <w:spacing w:val="71"/>
          <w:w w:val="150"/>
        </w:rPr>
        <w:t xml:space="preserve"> </w:t>
      </w:r>
      <w:r>
        <w:t>oxigênio</w:t>
      </w:r>
      <w:r>
        <w:rPr>
          <w:spacing w:val="56"/>
          <w:w w:val="150"/>
        </w:rPr>
        <w:t xml:space="preserve"> </w:t>
      </w:r>
      <w:r>
        <w:t>pós-exercício</w:t>
      </w:r>
      <w:r>
        <w:rPr>
          <w:spacing w:val="55"/>
          <w:w w:val="150"/>
        </w:rPr>
        <w:t xml:space="preserve"> </w:t>
      </w:r>
      <w:r>
        <w:rPr>
          <w:spacing w:val="-2"/>
        </w:rPr>
        <w:t>(EPOC),</w:t>
      </w:r>
    </w:p>
    <w:p w14:paraId="7D839246" w14:textId="77777777" w:rsidR="0038210E" w:rsidRDefault="0038210E">
      <w:pPr>
        <w:pStyle w:val="Corpodetexto"/>
        <w:spacing w:line="360" w:lineRule="auto"/>
        <w:sectPr w:rsidR="0038210E">
          <w:pgSz w:w="11920" w:h="16840"/>
          <w:pgMar w:top="1360" w:right="1417" w:bottom="280" w:left="1417" w:header="720" w:footer="720" w:gutter="0"/>
          <w:cols w:space="720"/>
        </w:sectPr>
      </w:pPr>
    </w:p>
    <w:p w14:paraId="7D839247" w14:textId="77777777" w:rsidR="0038210E" w:rsidRDefault="00F7461E">
      <w:pPr>
        <w:pStyle w:val="Corpodetexto"/>
        <w:spacing w:before="80" w:line="343" w:lineRule="auto"/>
        <w:jc w:val="left"/>
        <w:rPr>
          <w:rFonts w:ascii="MS PGothic" w:hAnsi="MS PGothic"/>
        </w:rPr>
      </w:pPr>
      <w:r>
        <w:lastRenderedPageBreak/>
        <w:t>resultando</w:t>
      </w:r>
      <w:r>
        <w:rPr>
          <w:spacing w:val="40"/>
        </w:rPr>
        <w:t xml:space="preserve"> </w:t>
      </w:r>
      <w:r>
        <w:t>na</w:t>
      </w:r>
      <w:r>
        <w:rPr>
          <w:spacing w:val="40"/>
        </w:rPr>
        <w:t xml:space="preserve"> </w:t>
      </w:r>
      <w:r>
        <w:t>elevação</w:t>
      </w:r>
      <w:r>
        <w:rPr>
          <w:spacing w:val="40"/>
        </w:rPr>
        <w:t xml:space="preserve"> </w:t>
      </w:r>
      <w:r>
        <w:t>do</w:t>
      </w:r>
      <w:r>
        <w:rPr>
          <w:spacing w:val="40"/>
        </w:rPr>
        <w:t xml:space="preserve"> </w:t>
      </w:r>
      <w:r>
        <w:t>gasto</w:t>
      </w:r>
      <w:r>
        <w:rPr>
          <w:spacing w:val="40"/>
        </w:rPr>
        <w:t xml:space="preserve"> </w:t>
      </w:r>
      <w:r>
        <w:t>energético</w:t>
      </w:r>
      <w:r>
        <w:rPr>
          <w:spacing w:val="40"/>
        </w:rPr>
        <w:t xml:space="preserve"> </w:t>
      </w:r>
      <w:r>
        <w:t>mesmo</w:t>
      </w:r>
      <w:r>
        <w:rPr>
          <w:spacing w:val="40"/>
        </w:rPr>
        <w:t xml:space="preserve"> </w:t>
      </w:r>
      <w:r>
        <w:t>após</w:t>
      </w:r>
      <w:r>
        <w:rPr>
          <w:spacing w:val="40"/>
        </w:rPr>
        <w:t xml:space="preserve"> </w:t>
      </w:r>
      <w:r>
        <w:t>o</w:t>
      </w:r>
      <w:r>
        <w:rPr>
          <w:spacing w:val="40"/>
        </w:rPr>
        <w:t xml:space="preserve"> </w:t>
      </w:r>
      <w:r>
        <w:t>término</w:t>
      </w:r>
      <w:r>
        <w:rPr>
          <w:spacing w:val="40"/>
        </w:rPr>
        <w:t xml:space="preserve"> </w:t>
      </w:r>
      <w:r>
        <w:t>da</w:t>
      </w:r>
      <w:r>
        <w:rPr>
          <w:spacing w:val="40"/>
        </w:rPr>
        <w:t xml:space="preserve"> </w:t>
      </w:r>
      <w:r>
        <w:t>atividade física. ¹</w:t>
      </w:r>
      <w:r>
        <w:rPr>
          <w:rFonts w:ascii="MS PGothic" w:hAnsi="MS PGothic"/>
        </w:rPr>
        <w:t>⁰</w:t>
      </w:r>
      <w:r>
        <w:t>˒</w:t>
      </w:r>
      <w:r>
        <w:rPr>
          <w:rFonts w:ascii="MS PGothic" w:hAnsi="MS PGothic"/>
          <w:sz w:val="22"/>
        </w:rPr>
        <w:t>⁹</w:t>
      </w:r>
      <w:r>
        <w:rPr>
          <w:sz w:val="22"/>
        </w:rPr>
        <w:t>˒</w:t>
      </w:r>
      <w:r>
        <w:t>¹</w:t>
      </w:r>
      <w:r>
        <w:rPr>
          <w:rFonts w:ascii="MS PGothic" w:hAnsi="MS PGothic"/>
        </w:rPr>
        <w:t>⁷</w:t>
      </w:r>
    </w:p>
    <w:p w14:paraId="7D839248" w14:textId="77777777" w:rsidR="0038210E" w:rsidRDefault="00F7461E">
      <w:pPr>
        <w:pStyle w:val="Corpodetexto"/>
        <w:spacing w:before="227" w:line="357" w:lineRule="auto"/>
        <w:ind w:right="42" w:firstLine="720"/>
        <w:rPr>
          <w:rFonts w:ascii="MS PGothic" w:hAnsi="MS PGothic"/>
        </w:rPr>
      </w:pPr>
      <w:r>
        <w:t>Isso acontece por conta da atividade do organismo após o exercício realizado. O corpo não retorna ao estado de repouso imediatamente, ele continua trabalhando para voltar ao seu padrão normal.</w:t>
      </w:r>
      <w:r>
        <w:rPr>
          <w:spacing w:val="-3"/>
        </w:rPr>
        <w:t xml:space="preserve"> </w:t>
      </w:r>
      <w:r>
        <w:t>Essa</w:t>
      </w:r>
      <w:r>
        <w:rPr>
          <w:spacing w:val="-3"/>
        </w:rPr>
        <w:t xml:space="preserve"> </w:t>
      </w:r>
      <w:r>
        <w:t>demanda</w:t>
      </w:r>
      <w:r>
        <w:rPr>
          <w:spacing w:val="-3"/>
        </w:rPr>
        <w:t xml:space="preserve"> </w:t>
      </w:r>
      <w:r>
        <w:t>elevada</w:t>
      </w:r>
      <w:r>
        <w:rPr>
          <w:spacing w:val="-3"/>
        </w:rPr>
        <w:t xml:space="preserve"> </w:t>
      </w:r>
      <w:r>
        <w:t>necessita</w:t>
      </w:r>
      <w:r>
        <w:rPr>
          <w:spacing w:val="-3"/>
        </w:rPr>
        <w:t xml:space="preserve"> </w:t>
      </w:r>
      <w:r>
        <w:t>de uma metabolização energética rápida e, nesse caso, a melhor fonte de ATP a ser utilizada de forma instantânea é o carboidrato. Isso não quer dizer que a utilização de gordura será maior durante o exercício, mas sim que o gasto calórico total se torna mais elevado. ¹</w:t>
      </w:r>
      <w:r>
        <w:rPr>
          <w:rFonts w:ascii="MS PGothic" w:hAnsi="MS PGothic"/>
        </w:rPr>
        <w:t>⁷</w:t>
      </w:r>
    </w:p>
    <w:p w14:paraId="7D839249" w14:textId="77777777" w:rsidR="0038210E" w:rsidRDefault="00F7461E">
      <w:pPr>
        <w:pStyle w:val="Corpodetexto"/>
        <w:spacing w:before="205" w:line="360" w:lineRule="auto"/>
        <w:ind w:right="40" w:firstLine="720"/>
        <w:rPr>
          <w:rFonts w:ascii="MS PGothic" w:hAnsi="MS PGothic"/>
          <w:sz w:val="22"/>
        </w:rPr>
      </w:pPr>
      <w:r>
        <w:t xml:space="preserve">Por esse motivo a análise da oxidação de gordura não deve se restringir apenas ao período de execução do exercício físico, pois, o balanço energético, ingestão de carboidratos e exercícios realizados previamente exercem influência sobre o metabolismo lipídico ao longo do dia. Quando há um balanço energético negativo, observa-se aumento da oxidação de gordura, enquanto a maior disponibilidade de carboidratos tende a reduzir a utilização de lipídios como fonte energética. Além disso, exercícios capazes de promover maior depleção de glicogênio favorecem o aumento da oxidação lipídica nas horas subsequentes ao exercício. </w:t>
      </w:r>
      <w:r>
        <w:rPr>
          <w:rFonts w:ascii="MS PGothic" w:hAnsi="MS PGothic"/>
          <w:sz w:val="22"/>
        </w:rPr>
        <w:t>⁴</w:t>
      </w:r>
    </w:p>
    <w:p w14:paraId="7D83924A" w14:textId="77777777" w:rsidR="0038210E" w:rsidRDefault="00F7461E">
      <w:pPr>
        <w:pStyle w:val="Corpodetexto"/>
        <w:spacing w:before="205" w:line="357" w:lineRule="auto"/>
        <w:ind w:right="35" w:firstLine="720"/>
      </w:pPr>
      <w:r>
        <w:t>Uma análise feita por Iwayama et al.²</w:t>
      </w:r>
      <w:r>
        <w:rPr>
          <w:rFonts w:ascii="MS PGothic" w:hAnsi="MS PGothic"/>
        </w:rPr>
        <w:t xml:space="preserve">⁰ </w:t>
      </w:r>
      <w:r>
        <w:t>constatou que o estado nutricional também exerce influência importante</w:t>
      </w:r>
      <w:r>
        <w:rPr>
          <w:spacing w:val="-4"/>
        </w:rPr>
        <w:t xml:space="preserve"> </w:t>
      </w:r>
      <w:r>
        <w:t>sobre</w:t>
      </w:r>
      <w:r>
        <w:rPr>
          <w:spacing w:val="-4"/>
        </w:rPr>
        <w:t xml:space="preserve"> </w:t>
      </w:r>
      <w:r>
        <w:t>essas</w:t>
      </w:r>
      <w:r>
        <w:rPr>
          <w:spacing w:val="-4"/>
        </w:rPr>
        <w:t xml:space="preserve"> </w:t>
      </w:r>
      <w:r>
        <w:t>respostas</w:t>
      </w:r>
      <w:r>
        <w:rPr>
          <w:spacing w:val="-4"/>
        </w:rPr>
        <w:t xml:space="preserve"> </w:t>
      </w:r>
      <w:r>
        <w:t>metabólicas.</w:t>
      </w:r>
      <w:r>
        <w:rPr>
          <w:spacing w:val="-4"/>
        </w:rPr>
        <w:t xml:space="preserve"> </w:t>
      </w:r>
      <w:r>
        <w:t>No</w:t>
      </w:r>
      <w:r>
        <w:rPr>
          <w:spacing w:val="-4"/>
        </w:rPr>
        <w:t xml:space="preserve"> </w:t>
      </w:r>
      <w:r>
        <w:t>estudo é</w:t>
      </w:r>
      <w:r>
        <w:rPr>
          <w:spacing w:val="25"/>
        </w:rPr>
        <w:t xml:space="preserve"> </w:t>
      </w:r>
      <w:r>
        <w:t>possível</w:t>
      </w:r>
      <w:r>
        <w:rPr>
          <w:spacing w:val="25"/>
        </w:rPr>
        <w:t xml:space="preserve"> </w:t>
      </w:r>
      <w:r>
        <w:t>observar que exercícios realizados após jejum noturno podem aumentar a oxidação</w:t>
      </w:r>
      <w:r>
        <w:rPr>
          <w:spacing w:val="-3"/>
        </w:rPr>
        <w:t xml:space="preserve"> </w:t>
      </w:r>
      <w:r>
        <w:t>de</w:t>
      </w:r>
      <w:r>
        <w:rPr>
          <w:spacing w:val="-3"/>
        </w:rPr>
        <w:t xml:space="preserve"> </w:t>
      </w:r>
      <w:r>
        <w:t>gordura</w:t>
      </w:r>
      <w:r>
        <w:rPr>
          <w:spacing w:val="-3"/>
        </w:rPr>
        <w:t xml:space="preserve"> </w:t>
      </w:r>
      <w:r>
        <w:t>ao</w:t>
      </w:r>
      <w:r>
        <w:rPr>
          <w:spacing w:val="-3"/>
        </w:rPr>
        <w:t xml:space="preserve"> </w:t>
      </w:r>
      <w:r>
        <w:t>longo</w:t>
      </w:r>
      <w:r>
        <w:rPr>
          <w:spacing w:val="-3"/>
        </w:rPr>
        <w:t xml:space="preserve"> </w:t>
      </w:r>
      <w:r>
        <w:t>de</w:t>
      </w:r>
      <w:r>
        <w:rPr>
          <w:spacing w:val="-3"/>
        </w:rPr>
        <w:t xml:space="preserve"> </w:t>
      </w:r>
      <w:r>
        <w:t>24</w:t>
      </w:r>
      <w:r>
        <w:rPr>
          <w:spacing w:val="-3"/>
        </w:rPr>
        <w:t xml:space="preserve"> </w:t>
      </w:r>
      <w:r>
        <w:t>horas,</w:t>
      </w:r>
      <w:r>
        <w:rPr>
          <w:spacing w:val="-3"/>
        </w:rPr>
        <w:t xml:space="preserve"> </w:t>
      </w:r>
      <w:r>
        <w:t>por</w:t>
      </w:r>
      <w:r>
        <w:rPr>
          <w:spacing w:val="-3"/>
        </w:rPr>
        <w:t xml:space="preserve"> </w:t>
      </w:r>
      <w:r>
        <w:t>conta</w:t>
      </w:r>
      <w:r>
        <w:rPr>
          <w:spacing w:val="-3"/>
        </w:rPr>
        <w:t xml:space="preserve"> </w:t>
      </w:r>
      <w:r>
        <w:t>da</w:t>
      </w:r>
      <w:r>
        <w:rPr>
          <w:spacing w:val="-3"/>
        </w:rPr>
        <w:t xml:space="preserve"> </w:t>
      </w:r>
      <w:r>
        <w:t>maior</w:t>
      </w:r>
      <w:r>
        <w:rPr>
          <w:spacing w:val="-3"/>
        </w:rPr>
        <w:t xml:space="preserve"> </w:t>
      </w:r>
      <w:r>
        <w:t>depleção</w:t>
      </w:r>
      <w:r>
        <w:rPr>
          <w:spacing w:val="-3"/>
        </w:rPr>
        <w:t xml:space="preserve"> </w:t>
      </w:r>
      <w:r>
        <w:t>transitória de glicogênio e do déficit energético momentâneo provocado pelo exercício. Nesse caso, o glicogênio muscular não atua apenas como reserva energética, mas</w:t>
      </w:r>
      <w:r>
        <w:rPr>
          <w:spacing w:val="40"/>
        </w:rPr>
        <w:t xml:space="preserve"> </w:t>
      </w:r>
      <w:r>
        <w:t>também como regulador de vias metabólicas relacionadas à oxidação lipídica, envolvendo mecanismos celulares associados à ativação da AMPK e à expressão de genes ligados ao metabolismo de gorduras.</w:t>
      </w:r>
    </w:p>
    <w:p w14:paraId="7D83924E" w14:textId="77777777" w:rsidR="0038210E" w:rsidRDefault="00F7461E">
      <w:pPr>
        <w:pStyle w:val="Corpodetexto"/>
        <w:spacing w:line="333" w:lineRule="auto"/>
        <w:ind w:right="40" w:firstLine="720"/>
      </w:pPr>
      <w:bookmarkStart w:id="3" w:name="3._VO₂máx,_adaptações_metabólicas_e_emag"/>
      <w:bookmarkEnd w:id="3"/>
      <w:r>
        <w:rPr>
          <w:color w:val="1B1B1B"/>
        </w:rPr>
        <w:t>O VO</w:t>
      </w:r>
      <w:r>
        <w:rPr>
          <w:rFonts w:ascii="MS PGothic" w:hAnsi="MS PGothic"/>
          <w:color w:val="1B1B1B"/>
        </w:rPr>
        <w:t>₂</w:t>
      </w:r>
      <w:r>
        <w:rPr>
          <w:color w:val="1B1B1B"/>
        </w:rPr>
        <w:t>máx é considerado um dos principais indicadores da aptidão cardiorrespiratória</w:t>
      </w:r>
      <w:r>
        <w:rPr>
          <w:color w:val="1B1B1B"/>
          <w:spacing w:val="30"/>
        </w:rPr>
        <w:t xml:space="preserve"> </w:t>
      </w:r>
      <w:r>
        <w:rPr>
          <w:color w:val="1B1B1B"/>
        </w:rPr>
        <w:t>e</w:t>
      </w:r>
      <w:r>
        <w:rPr>
          <w:color w:val="1B1B1B"/>
          <w:spacing w:val="30"/>
        </w:rPr>
        <w:t xml:space="preserve"> </w:t>
      </w:r>
      <w:r>
        <w:rPr>
          <w:color w:val="1B1B1B"/>
        </w:rPr>
        <w:t>da</w:t>
      </w:r>
      <w:r>
        <w:rPr>
          <w:color w:val="1B1B1B"/>
          <w:spacing w:val="30"/>
        </w:rPr>
        <w:t xml:space="preserve"> </w:t>
      </w:r>
      <w:r>
        <w:rPr>
          <w:color w:val="1B1B1B"/>
        </w:rPr>
        <w:t>capacidade</w:t>
      </w:r>
      <w:r>
        <w:rPr>
          <w:color w:val="1B1B1B"/>
          <w:spacing w:val="30"/>
        </w:rPr>
        <w:t xml:space="preserve"> </w:t>
      </w:r>
      <w:r>
        <w:rPr>
          <w:color w:val="1B1B1B"/>
        </w:rPr>
        <w:t>aeróbica</w:t>
      </w:r>
      <w:r>
        <w:rPr>
          <w:color w:val="1B1B1B"/>
          <w:spacing w:val="30"/>
        </w:rPr>
        <w:t xml:space="preserve"> </w:t>
      </w:r>
      <w:r>
        <w:rPr>
          <w:color w:val="1B1B1B"/>
        </w:rPr>
        <w:t>do</w:t>
      </w:r>
      <w:r>
        <w:rPr>
          <w:color w:val="1B1B1B"/>
          <w:spacing w:val="30"/>
        </w:rPr>
        <w:t xml:space="preserve"> </w:t>
      </w:r>
      <w:r>
        <w:rPr>
          <w:color w:val="1B1B1B"/>
        </w:rPr>
        <w:t>organismo,</w:t>
      </w:r>
      <w:r>
        <w:rPr>
          <w:color w:val="1B1B1B"/>
          <w:spacing w:val="30"/>
        </w:rPr>
        <w:t xml:space="preserve"> </w:t>
      </w:r>
      <w:r>
        <w:rPr>
          <w:color w:val="1B1B1B"/>
        </w:rPr>
        <w:t>estando</w:t>
      </w:r>
      <w:r>
        <w:rPr>
          <w:color w:val="1B1B1B"/>
          <w:spacing w:val="30"/>
        </w:rPr>
        <w:t xml:space="preserve"> </w:t>
      </w:r>
      <w:r>
        <w:rPr>
          <w:color w:val="1B1B1B"/>
        </w:rPr>
        <w:t>relacionado</w:t>
      </w:r>
      <w:r>
        <w:rPr>
          <w:color w:val="1B1B1B"/>
          <w:spacing w:val="15"/>
        </w:rPr>
        <w:t xml:space="preserve"> </w:t>
      </w:r>
      <w:r>
        <w:rPr>
          <w:color w:val="1B1B1B"/>
          <w:spacing w:val="-10"/>
        </w:rPr>
        <w:t>à</w:t>
      </w:r>
    </w:p>
    <w:p w14:paraId="7D83924F" w14:textId="77777777" w:rsidR="0038210E" w:rsidRDefault="0038210E">
      <w:pPr>
        <w:pStyle w:val="Corpodetexto"/>
        <w:spacing w:line="333" w:lineRule="auto"/>
        <w:sectPr w:rsidR="0038210E">
          <w:pgSz w:w="11920" w:h="16840"/>
          <w:pgMar w:top="1360" w:right="1417" w:bottom="280" w:left="1417" w:header="720" w:footer="720" w:gutter="0"/>
          <w:cols w:space="720"/>
        </w:sectPr>
      </w:pPr>
    </w:p>
    <w:p w14:paraId="7D839250" w14:textId="77777777" w:rsidR="0038210E" w:rsidRDefault="00F7461E">
      <w:pPr>
        <w:pStyle w:val="Corpodetexto"/>
        <w:spacing w:before="80" w:line="340" w:lineRule="auto"/>
        <w:ind w:right="37"/>
        <w:rPr>
          <w:rFonts w:ascii="MS PGothic" w:hAnsi="MS PGothic"/>
        </w:rPr>
      </w:pPr>
      <w:r>
        <w:rPr>
          <w:color w:val="1B1B1B"/>
        </w:rPr>
        <w:lastRenderedPageBreak/>
        <w:t>eficiência do transporte, captação e</w:t>
      </w:r>
      <w:r>
        <w:rPr>
          <w:color w:val="1B1B1B"/>
          <w:spacing w:val="-3"/>
        </w:rPr>
        <w:t xml:space="preserve"> </w:t>
      </w:r>
      <w:r>
        <w:rPr>
          <w:color w:val="1B1B1B"/>
        </w:rPr>
        <w:t>utilização</w:t>
      </w:r>
      <w:r>
        <w:rPr>
          <w:color w:val="1B1B1B"/>
          <w:spacing w:val="-3"/>
        </w:rPr>
        <w:t xml:space="preserve"> </w:t>
      </w:r>
      <w:r>
        <w:rPr>
          <w:color w:val="1B1B1B"/>
        </w:rPr>
        <w:t>de</w:t>
      </w:r>
      <w:r>
        <w:rPr>
          <w:color w:val="1B1B1B"/>
          <w:spacing w:val="-3"/>
        </w:rPr>
        <w:t xml:space="preserve"> </w:t>
      </w:r>
      <w:r>
        <w:rPr>
          <w:color w:val="1B1B1B"/>
        </w:rPr>
        <w:t>oxigênio</w:t>
      </w:r>
      <w:r>
        <w:rPr>
          <w:color w:val="1B1B1B"/>
          <w:spacing w:val="-3"/>
        </w:rPr>
        <w:t xml:space="preserve"> </w:t>
      </w:r>
      <w:r>
        <w:rPr>
          <w:color w:val="1B1B1B"/>
        </w:rPr>
        <w:t>pelos</w:t>
      </w:r>
      <w:r>
        <w:rPr>
          <w:color w:val="1B1B1B"/>
          <w:spacing w:val="-3"/>
        </w:rPr>
        <w:t xml:space="preserve"> </w:t>
      </w:r>
      <w:r>
        <w:rPr>
          <w:color w:val="1B1B1B"/>
        </w:rPr>
        <w:t>músculos</w:t>
      </w:r>
      <w:r>
        <w:rPr>
          <w:color w:val="1B1B1B"/>
          <w:spacing w:val="-3"/>
        </w:rPr>
        <w:t xml:space="preserve"> </w:t>
      </w:r>
      <w:r>
        <w:rPr>
          <w:color w:val="1B1B1B"/>
        </w:rPr>
        <w:t>durante</w:t>
      </w:r>
      <w:r>
        <w:rPr>
          <w:color w:val="1B1B1B"/>
          <w:spacing w:val="-3"/>
        </w:rPr>
        <w:t xml:space="preserve"> </w:t>
      </w:r>
      <w:r>
        <w:rPr>
          <w:color w:val="1B1B1B"/>
        </w:rPr>
        <w:t>o exercício físico. Valores mais</w:t>
      </w:r>
      <w:r>
        <w:rPr>
          <w:color w:val="1B1B1B"/>
          <w:spacing w:val="-5"/>
        </w:rPr>
        <w:t xml:space="preserve"> </w:t>
      </w:r>
      <w:r>
        <w:rPr>
          <w:color w:val="1B1B1B"/>
        </w:rPr>
        <w:t>elevados</w:t>
      </w:r>
      <w:r>
        <w:rPr>
          <w:color w:val="1B1B1B"/>
          <w:spacing w:val="-5"/>
        </w:rPr>
        <w:t xml:space="preserve"> </w:t>
      </w:r>
      <w:r>
        <w:rPr>
          <w:color w:val="1B1B1B"/>
        </w:rPr>
        <w:t>de</w:t>
      </w:r>
      <w:r>
        <w:rPr>
          <w:color w:val="1B1B1B"/>
          <w:spacing w:val="-5"/>
        </w:rPr>
        <w:t xml:space="preserve"> </w:t>
      </w:r>
      <w:r>
        <w:rPr>
          <w:color w:val="1B1B1B"/>
        </w:rPr>
        <w:t>VO</w:t>
      </w:r>
      <w:r>
        <w:rPr>
          <w:rFonts w:ascii="MS PGothic" w:hAnsi="MS PGothic"/>
          <w:color w:val="1B1B1B"/>
        </w:rPr>
        <w:t>₂</w:t>
      </w:r>
      <w:r>
        <w:rPr>
          <w:color w:val="1B1B1B"/>
        </w:rPr>
        <w:t>máx</w:t>
      </w:r>
      <w:r>
        <w:rPr>
          <w:color w:val="1B1B1B"/>
          <w:spacing w:val="-5"/>
        </w:rPr>
        <w:t xml:space="preserve"> </w:t>
      </w:r>
      <w:r>
        <w:rPr>
          <w:color w:val="1B1B1B"/>
        </w:rPr>
        <w:t>estão</w:t>
      </w:r>
      <w:r>
        <w:rPr>
          <w:color w:val="1B1B1B"/>
          <w:spacing w:val="-5"/>
        </w:rPr>
        <w:t xml:space="preserve"> </w:t>
      </w:r>
      <w:r>
        <w:rPr>
          <w:color w:val="1B1B1B"/>
        </w:rPr>
        <w:t>associados</w:t>
      </w:r>
      <w:r>
        <w:rPr>
          <w:color w:val="1B1B1B"/>
          <w:spacing w:val="-5"/>
        </w:rPr>
        <w:t xml:space="preserve"> </w:t>
      </w:r>
      <w:r>
        <w:rPr>
          <w:color w:val="1B1B1B"/>
        </w:rPr>
        <w:t>ao</w:t>
      </w:r>
      <w:r>
        <w:rPr>
          <w:color w:val="1B1B1B"/>
          <w:spacing w:val="-5"/>
        </w:rPr>
        <w:t xml:space="preserve"> </w:t>
      </w:r>
      <w:r>
        <w:rPr>
          <w:color w:val="1B1B1B"/>
        </w:rPr>
        <w:t>aumento</w:t>
      </w:r>
      <w:r>
        <w:rPr>
          <w:color w:val="1B1B1B"/>
          <w:spacing w:val="-5"/>
        </w:rPr>
        <w:t xml:space="preserve"> </w:t>
      </w:r>
      <w:r>
        <w:rPr>
          <w:color w:val="1B1B1B"/>
        </w:rPr>
        <w:t>da capacidade oxidativa muscular, densidade</w:t>
      </w:r>
      <w:r>
        <w:rPr>
          <w:color w:val="1B1B1B"/>
          <w:spacing w:val="-6"/>
        </w:rPr>
        <w:t xml:space="preserve"> </w:t>
      </w:r>
      <w:r>
        <w:rPr>
          <w:color w:val="1B1B1B"/>
        </w:rPr>
        <w:t>mitocondrial</w:t>
      </w:r>
      <w:r>
        <w:rPr>
          <w:color w:val="1B1B1B"/>
          <w:spacing w:val="-6"/>
        </w:rPr>
        <w:t xml:space="preserve"> </w:t>
      </w:r>
      <w:r>
        <w:rPr>
          <w:color w:val="1B1B1B"/>
        </w:rPr>
        <w:t>e</w:t>
      </w:r>
      <w:r>
        <w:rPr>
          <w:color w:val="1B1B1B"/>
          <w:spacing w:val="-6"/>
        </w:rPr>
        <w:t xml:space="preserve"> </w:t>
      </w:r>
      <w:r>
        <w:rPr>
          <w:color w:val="1B1B1B"/>
        </w:rPr>
        <w:t>da</w:t>
      </w:r>
      <w:r>
        <w:rPr>
          <w:color w:val="1B1B1B"/>
          <w:spacing w:val="-6"/>
        </w:rPr>
        <w:t xml:space="preserve"> </w:t>
      </w:r>
      <w:r>
        <w:rPr>
          <w:color w:val="1B1B1B"/>
        </w:rPr>
        <w:t>utilização</w:t>
      </w:r>
      <w:r>
        <w:rPr>
          <w:color w:val="1B1B1B"/>
          <w:spacing w:val="-6"/>
        </w:rPr>
        <w:t xml:space="preserve"> </w:t>
      </w:r>
      <w:r>
        <w:rPr>
          <w:color w:val="1B1B1B"/>
        </w:rPr>
        <w:t>de</w:t>
      </w:r>
      <w:r>
        <w:rPr>
          <w:color w:val="1B1B1B"/>
          <w:spacing w:val="-6"/>
        </w:rPr>
        <w:t xml:space="preserve"> </w:t>
      </w:r>
      <w:r>
        <w:rPr>
          <w:color w:val="1B1B1B"/>
        </w:rPr>
        <w:t>substratos energéticos, especialmente da oxidação de gordura durante o exercício. ¹</w:t>
      </w:r>
      <w:r>
        <w:rPr>
          <w:rFonts w:ascii="MS PGothic" w:hAnsi="MS PGothic"/>
          <w:color w:val="1B1B1B"/>
        </w:rPr>
        <w:t>⁴</w:t>
      </w:r>
    </w:p>
    <w:p w14:paraId="7D839251" w14:textId="77777777" w:rsidR="0038210E" w:rsidRDefault="00F7461E">
      <w:pPr>
        <w:pStyle w:val="Corpodetexto"/>
        <w:spacing w:before="206" w:line="355" w:lineRule="auto"/>
        <w:ind w:right="36" w:firstLine="720"/>
        <w:rPr>
          <w:rFonts w:ascii="MS PGothic" w:hAnsi="MS PGothic"/>
          <w:sz w:val="22"/>
        </w:rPr>
      </w:pPr>
      <w:r>
        <w:rPr>
          <w:color w:val="1B1B1B"/>
        </w:rPr>
        <w:t>As adaptações metabólicas relacionadas ao aumento do VO</w:t>
      </w:r>
      <w:r>
        <w:rPr>
          <w:rFonts w:ascii="MS PGothic" w:hAnsi="MS PGothic"/>
          <w:color w:val="1B1B1B"/>
        </w:rPr>
        <w:t>₂</w:t>
      </w:r>
      <w:r>
        <w:rPr>
          <w:color w:val="1B1B1B"/>
        </w:rPr>
        <w:t xml:space="preserve">máx ocorrem principalmente em resposta à prática regular de exercício físico. Entre essas adaptações destacam-se o aumento da atividade de enzimas oxidativas, maior capilarização muscular, melhora do transporte de ácidos graxos e maior eficiência na produção aeróbica de ATP, contribuindo para maior utilização de lipídios como fonte energética e melhora do desempenho físico. </w:t>
      </w:r>
      <w:r>
        <w:rPr>
          <w:rFonts w:ascii="MS PGothic" w:hAnsi="MS PGothic"/>
          <w:sz w:val="22"/>
        </w:rPr>
        <w:t>⁸</w:t>
      </w:r>
    </w:p>
    <w:p w14:paraId="7D839252" w14:textId="77777777" w:rsidR="0038210E" w:rsidRDefault="00F7461E">
      <w:pPr>
        <w:pStyle w:val="Corpodetexto"/>
        <w:spacing w:before="204" w:line="350" w:lineRule="auto"/>
        <w:ind w:right="40" w:firstLine="720"/>
      </w:pPr>
      <w:r>
        <w:t>Os estudos de Santisteban et al.²¹ e LIU et al.¹</w:t>
      </w:r>
      <w:r>
        <w:rPr>
          <w:rFonts w:ascii="MS PGothic" w:hAnsi="MS PGothic"/>
        </w:rPr>
        <w:t xml:space="preserve">⁰ </w:t>
      </w:r>
      <w:r>
        <w:t xml:space="preserve">constataram que o </w:t>
      </w:r>
      <w:r>
        <w:rPr>
          <w:color w:val="1B1B1B"/>
        </w:rPr>
        <w:t>VO</w:t>
      </w:r>
      <w:r>
        <w:rPr>
          <w:rFonts w:ascii="MS PGothic" w:hAnsi="MS PGothic"/>
          <w:color w:val="1B1B1B"/>
        </w:rPr>
        <w:t>₂</w:t>
      </w:r>
      <w:r>
        <w:rPr>
          <w:color w:val="1B1B1B"/>
        </w:rPr>
        <w:t>máx isoladamente não determina completamente</w:t>
      </w:r>
      <w:r>
        <w:rPr>
          <w:color w:val="1B1B1B"/>
          <w:spacing w:val="-3"/>
        </w:rPr>
        <w:t xml:space="preserve"> </w:t>
      </w:r>
      <w:r>
        <w:rPr>
          <w:color w:val="1B1B1B"/>
        </w:rPr>
        <w:t>o</w:t>
      </w:r>
      <w:r>
        <w:rPr>
          <w:color w:val="1B1B1B"/>
          <w:spacing w:val="-3"/>
        </w:rPr>
        <w:t xml:space="preserve"> </w:t>
      </w:r>
      <w:r>
        <w:rPr>
          <w:color w:val="1B1B1B"/>
        </w:rPr>
        <w:t>desempenho</w:t>
      </w:r>
      <w:r>
        <w:rPr>
          <w:color w:val="1B1B1B"/>
          <w:spacing w:val="-3"/>
        </w:rPr>
        <w:t xml:space="preserve"> </w:t>
      </w:r>
      <w:r>
        <w:rPr>
          <w:color w:val="1B1B1B"/>
        </w:rPr>
        <w:t>aeróbico,</w:t>
      </w:r>
      <w:r>
        <w:rPr>
          <w:color w:val="1B1B1B"/>
          <w:spacing w:val="-3"/>
        </w:rPr>
        <w:t xml:space="preserve"> </w:t>
      </w:r>
      <w:r>
        <w:t>já</w:t>
      </w:r>
      <w:r>
        <w:rPr>
          <w:spacing w:val="-3"/>
        </w:rPr>
        <w:t xml:space="preserve"> </w:t>
      </w:r>
      <w:r>
        <w:t>que</w:t>
      </w:r>
      <w:r>
        <w:rPr>
          <w:spacing w:val="-3"/>
        </w:rPr>
        <w:t xml:space="preserve"> </w:t>
      </w:r>
      <w:r>
        <w:t>fatores como limiar de lactato, economia de movimento e eficiência metabólica também exercem influência importante no exercício prolongado.</w:t>
      </w:r>
    </w:p>
    <w:p w14:paraId="7D839253" w14:textId="77777777" w:rsidR="0038210E" w:rsidRDefault="00F7461E">
      <w:pPr>
        <w:pStyle w:val="Corpodetexto"/>
        <w:spacing w:before="232" w:line="355" w:lineRule="auto"/>
        <w:ind w:right="42" w:firstLine="720"/>
        <w:rPr>
          <w:rFonts w:ascii="MS PGothic" w:hAnsi="MS PGothic"/>
          <w:sz w:val="22"/>
        </w:rPr>
      </w:pPr>
      <w:r>
        <w:t>Diferentes protocolos de treinamento podem promover</w:t>
      </w:r>
      <w:r>
        <w:rPr>
          <w:spacing w:val="-4"/>
        </w:rPr>
        <w:t xml:space="preserve"> </w:t>
      </w:r>
      <w:r>
        <w:t>melhora</w:t>
      </w:r>
      <w:r>
        <w:rPr>
          <w:spacing w:val="-4"/>
        </w:rPr>
        <w:t xml:space="preserve"> </w:t>
      </w:r>
      <w:r>
        <w:t>do</w:t>
      </w:r>
      <w:r>
        <w:rPr>
          <w:spacing w:val="-4"/>
        </w:rPr>
        <w:t xml:space="preserve"> </w:t>
      </w:r>
      <w:r>
        <w:t>VO</w:t>
      </w:r>
      <w:r>
        <w:rPr>
          <w:rFonts w:ascii="MS PGothic" w:hAnsi="MS PGothic"/>
        </w:rPr>
        <w:t>₂</w:t>
      </w:r>
      <w:r>
        <w:t>máx</w:t>
      </w:r>
      <w:r>
        <w:rPr>
          <w:spacing w:val="-4"/>
        </w:rPr>
        <w:t xml:space="preserve"> </w:t>
      </w:r>
      <w:r>
        <w:t>e efeitos</w:t>
      </w:r>
      <w:r>
        <w:rPr>
          <w:spacing w:val="-5"/>
        </w:rPr>
        <w:t xml:space="preserve"> </w:t>
      </w:r>
      <w:r>
        <w:t>positivos</w:t>
      </w:r>
      <w:r>
        <w:rPr>
          <w:spacing w:val="-5"/>
        </w:rPr>
        <w:t xml:space="preserve"> </w:t>
      </w:r>
      <w:r>
        <w:t>sobre</w:t>
      </w:r>
      <w:r>
        <w:rPr>
          <w:spacing w:val="-5"/>
        </w:rPr>
        <w:t xml:space="preserve"> </w:t>
      </w:r>
      <w:r>
        <w:t>a</w:t>
      </w:r>
      <w:r>
        <w:rPr>
          <w:spacing w:val="-5"/>
        </w:rPr>
        <w:t xml:space="preserve"> </w:t>
      </w:r>
      <w:r>
        <w:t>composição</w:t>
      </w:r>
      <w:r>
        <w:rPr>
          <w:spacing w:val="-5"/>
        </w:rPr>
        <w:t xml:space="preserve"> </w:t>
      </w:r>
      <w:r>
        <w:t>corporal,</w:t>
      </w:r>
      <w:r>
        <w:rPr>
          <w:spacing w:val="-5"/>
        </w:rPr>
        <w:t xml:space="preserve"> </w:t>
      </w:r>
      <w:r>
        <w:t>principalmente</w:t>
      </w:r>
      <w:r>
        <w:rPr>
          <w:spacing w:val="-5"/>
        </w:rPr>
        <w:t xml:space="preserve"> </w:t>
      </w:r>
      <w:r>
        <w:t>quando</w:t>
      </w:r>
      <w:r>
        <w:rPr>
          <w:spacing w:val="-5"/>
        </w:rPr>
        <w:t xml:space="preserve"> </w:t>
      </w:r>
      <w:r>
        <w:t>associados</w:t>
      </w:r>
      <w:r>
        <w:rPr>
          <w:spacing w:val="-5"/>
        </w:rPr>
        <w:t xml:space="preserve"> </w:t>
      </w:r>
      <w:r>
        <w:t xml:space="preserve">ao balanço energético negativo e à prática regular de atividade física. Exercícios aeróbicos contínuos de moderada intensidade tradicionalmente são associados ao aumento da capacidade oxidativa e da utilização de gordura durante o exercício, sendo frequentemente utilizados em programas voltados ao emagrecimento. </w:t>
      </w:r>
      <w:r>
        <w:rPr>
          <w:rFonts w:ascii="MS PGothic" w:hAnsi="MS PGothic"/>
          <w:sz w:val="22"/>
        </w:rPr>
        <w:t>⁴</w:t>
      </w:r>
    </w:p>
    <w:p w14:paraId="7D839254" w14:textId="77777777" w:rsidR="0038210E" w:rsidRDefault="00F7461E">
      <w:pPr>
        <w:pStyle w:val="Corpodetexto"/>
        <w:spacing w:before="117" w:line="414" w:lineRule="exact"/>
        <w:ind w:right="36" w:firstLine="720"/>
      </w:pPr>
      <w:r>
        <w:t>Em uma meta-revisão realizada por Scribbans et al.</w:t>
      </w:r>
      <w:r>
        <w:rPr>
          <w:rFonts w:ascii="MS PGothic" w:hAnsi="MS PGothic"/>
        </w:rPr>
        <w:t>⁶</w:t>
      </w:r>
      <w:r>
        <w:t>, foi possível</w:t>
      </w:r>
      <w:r>
        <w:rPr>
          <w:spacing w:val="40"/>
        </w:rPr>
        <w:t xml:space="preserve"> </w:t>
      </w:r>
      <w:r>
        <w:t>acompanhar o efeito da intensidade do treinamento sobre o VO</w:t>
      </w:r>
      <w:r>
        <w:rPr>
          <w:rFonts w:ascii="MS PGothic" w:hAnsi="MS PGothic"/>
        </w:rPr>
        <w:t>₂</w:t>
      </w:r>
      <w:r>
        <w:t>máx em adultos jovens e saudáveis. Os autores observaram que tanto os grupos submetidos a treinamentos de alta intensidade quanto os que realizaram exercícios de moderada a baixa intensidade apresentaram resultados muito semelhantes em relação ao aumento do VO</w:t>
      </w:r>
      <w:r>
        <w:rPr>
          <w:rFonts w:ascii="MS PGothic" w:hAnsi="MS PGothic"/>
        </w:rPr>
        <w:t>₂</w:t>
      </w:r>
      <w:r>
        <w:t>máx. Ou seja, o treinamento mais intenso não promoveu ganhos significativamente maiores nessa variável quando comparado aos protocolos de menor intensidade.</w:t>
      </w:r>
    </w:p>
    <w:p w14:paraId="7D839255" w14:textId="77777777" w:rsidR="0038210E" w:rsidRDefault="0038210E">
      <w:pPr>
        <w:pStyle w:val="Corpodetexto"/>
        <w:spacing w:before="50"/>
        <w:ind w:left="0"/>
        <w:jc w:val="left"/>
      </w:pPr>
    </w:p>
    <w:p w14:paraId="7D839256" w14:textId="77777777" w:rsidR="0038210E" w:rsidRDefault="00F7461E">
      <w:pPr>
        <w:pStyle w:val="Corpodetexto"/>
        <w:spacing w:before="1" w:line="345" w:lineRule="auto"/>
        <w:ind w:right="41" w:firstLine="720"/>
      </w:pPr>
      <w:r>
        <w:t>Quando o objetivo é melhorar o VO</w:t>
      </w:r>
      <w:r>
        <w:rPr>
          <w:rFonts w:ascii="MS PGothic" w:hAnsi="MS PGothic"/>
        </w:rPr>
        <w:t>₂</w:t>
      </w:r>
      <w:r>
        <w:t>máx, o indivíduo pode se beneficiar de ambos os tipos de treinamento. A principal diferença parece estar no tempo necessário</w:t>
      </w:r>
      <w:r>
        <w:rPr>
          <w:spacing w:val="15"/>
        </w:rPr>
        <w:t xml:space="preserve"> </w:t>
      </w:r>
      <w:r>
        <w:t>para</w:t>
      </w:r>
      <w:r>
        <w:rPr>
          <w:spacing w:val="15"/>
        </w:rPr>
        <w:t xml:space="preserve"> </w:t>
      </w:r>
      <w:r>
        <w:t>alcançar</w:t>
      </w:r>
      <w:r>
        <w:rPr>
          <w:spacing w:val="15"/>
        </w:rPr>
        <w:t xml:space="preserve"> </w:t>
      </w:r>
      <w:r>
        <w:t>essas</w:t>
      </w:r>
      <w:r>
        <w:rPr>
          <w:spacing w:val="15"/>
        </w:rPr>
        <w:t xml:space="preserve"> </w:t>
      </w:r>
      <w:r>
        <w:t>adaptações,</w:t>
      </w:r>
      <w:r>
        <w:rPr>
          <w:spacing w:val="15"/>
        </w:rPr>
        <w:t xml:space="preserve"> </w:t>
      </w:r>
      <w:r>
        <w:t xml:space="preserve">já que protocolos de maior </w:t>
      </w:r>
      <w:r>
        <w:rPr>
          <w:spacing w:val="-2"/>
        </w:rPr>
        <w:t>intensidade</w:t>
      </w:r>
    </w:p>
    <w:p w14:paraId="7D839257" w14:textId="77777777" w:rsidR="0038210E" w:rsidRDefault="0038210E">
      <w:pPr>
        <w:pStyle w:val="Corpodetexto"/>
        <w:spacing w:line="345" w:lineRule="auto"/>
        <w:sectPr w:rsidR="0038210E">
          <w:pgSz w:w="11920" w:h="16840"/>
          <w:pgMar w:top="1360" w:right="1417" w:bottom="280" w:left="1417" w:header="720" w:footer="720" w:gutter="0"/>
          <w:cols w:space="720"/>
        </w:sectPr>
      </w:pPr>
    </w:p>
    <w:p w14:paraId="7D839258" w14:textId="77777777" w:rsidR="0038210E" w:rsidRDefault="00F7461E">
      <w:pPr>
        <w:pStyle w:val="Corpodetexto"/>
        <w:spacing w:before="80" w:line="343" w:lineRule="auto"/>
        <w:ind w:right="59"/>
        <w:jc w:val="left"/>
        <w:rPr>
          <w:rFonts w:ascii="MS PGothic" w:hAnsi="MS PGothic"/>
        </w:rPr>
      </w:pPr>
      <w:r>
        <w:lastRenderedPageBreak/>
        <w:t>costumam</w:t>
      </w:r>
      <w:r>
        <w:rPr>
          <w:spacing w:val="26"/>
        </w:rPr>
        <w:t xml:space="preserve"> </w:t>
      </w:r>
      <w:r>
        <w:t xml:space="preserve">exigir menor volume total de treinamento. Esse aspecto ajuda a explicar o crescente interesse pelos protocolos de alta intensidade nos últimos anos. </w:t>
      </w:r>
      <w:r>
        <w:rPr>
          <w:rFonts w:ascii="MS PGothic" w:hAnsi="MS PGothic"/>
        </w:rPr>
        <w:t>⁶</w:t>
      </w:r>
    </w:p>
    <w:p w14:paraId="7D839259" w14:textId="77777777" w:rsidR="0038210E" w:rsidRDefault="00F7461E">
      <w:pPr>
        <w:pStyle w:val="Corpodetexto"/>
        <w:spacing w:before="227" w:line="357" w:lineRule="auto"/>
        <w:ind w:right="37" w:firstLine="720"/>
        <w:rPr>
          <w:rFonts w:ascii="MS PGothic" w:hAnsi="MS PGothic"/>
        </w:rPr>
      </w:pPr>
      <w:r>
        <w:t>Além de fatores relacionados à cultura e às crenças populares sobre qual exercício seria mais eficiente para o emagrecimento, outros aspectos também influenciam a escolha do tipo de treinamento físico. A falta de tempo da população para a prática regular de exercícios contribui para o interesse por protocolos de treinamento intervalado de alta intensidade (HIT). Nesse método, o indivíduo intercala períodos curtos e intensos de atividade com intervalos de recuperação ativa, processo que possibilita adaptações fisiológicas semelhantes ou até superiores às observadas em treinamentos contínuos de moderada intensidade, porém em menor duração de treino. ²²˒¹</w:t>
      </w:r>
      <w:r>
        <w:rPr>
          <w:rFonts w:ascii="MS PGothic" w:hAnsi="MS PGothic"/>
        </w:rPr>
        <w:t>⁰</w:t>
      </w:r>
    </w:p>
    <w:p w14:paraId="7D83925A" w14:textId="77777777" w:rsidR="0038210E" w:rsidRDefault="00F7461E">
      <w:pPr>
        <w:pStyle w:val="Corpodetexto"/>
        <w:spacing w:before="211" w:line="348" w:lineRule="auto"/>
        <w:ind w:right="36" w:firstLine="720"/>
        <w:rPr>
          <w:rFonts w:ascii="MS PGothic" w:hAnsi="MS PGothic"/>
        </w:rPr>
      </w:pPr>
      <w:r>
        <w:t>Além da melhora da capacidade aeróbica, o HIIT promove adaptações relacionadas tanto ao metabolismo aeróbico quanto anaeróbico. Entre elas destacam-se o aumento do VO</w:t>
      </w:r>
      <w:r>
        <w:rPr>
          <w:rFonts w:ascii="MS PGothic" w:hAnsi="MS PGothic"/>
        </w:rPr>
        <w:t>₂</w:t>
      </w:r>
      <w:r>
        <w:t>máx, a elevação do limiar de lactato e adaptações neuromusculares que</w:t>
      </w:r>
      <w:r>
        <w:rPr>
          <w:spacing w:val="-4"/>
        </w:rPr>
        <w:t xml:space="preserve"> </w:t>
      </w:r>
      <w:r>
        <w:t>contribuem</w:t>
      </w:r>
      <w:r>
        <w:rPr>
          <w:spacing w:val="-4"/>
        </w:rPr>
        <w:t xml:space="preserve"> </w:t>
      </w:r>
      <w:r>
        <w:t>para</w:t>
      </w:r>
      <w:r>
        <w:rPr>
          <w:spacing w:val="-4"/>
        </w:rPr>
        <w:t xml:space="preserve"> </w:t>
      </w:r>
      <w:r>
        <w:t>melhora</w:t>
      </w:r>
      <w:r>
        <w:rPr>
          <w:spacing w:val="-4"/>
        </w:rPr>
        <w:t xml:space="preserve"> </w:t>
      </w:r>
      <w:r>
        <w:t>do</w:t>
      </w:r>
      <w:r>
        <w:rPr>
          <w:spacing w:val="-4"/>
        </w:rPr>
        <w:t xml:space="preserve"> </w:t>
      </w:r>
      <w:r>
        <w:t>desempenho,</w:t>
      </w:r>
      <w:r>
        <w:rPr>
          <w:spacing w:val="-4"/>
        </w:rPr>
        <w:t xml:space="preserve"> </w:t>
      </w:r>
      <w:r>
        <w:t>maior</w:t>
      </w:r>
      <w:r>
        <w:rPr>
          <w:spacing w:val="-4"/>
        </w:rPr>
        <w:t xml:space="preserve"> </w:t>
      </w:r>
      <w:r>
        <w:t>tolerância</w:t>
      </w:r>
      <w:r>
        <w:rPr>
          <w:spacing w:val="-4"/>
        </w:rPr>
        <w:t xml:space="preserve"> </w:t>
      </w:r>
      <w:r>
        <w:t>ao esforço e recuperação física mais eficiente, porém esse resultado também é observado em outros protocolos de alta intensidade. ¹</w:t>
      </w:r>
      <w:r>
        <w:rPr>
          <w:rFonts w:ascii="MS PGothic" w:hAnsi="MS PGothic"/>
        </w:rPr>
        <w:t>⁰</w:t>
      </w:r>
    </w:p>
    <w:p w14:paraId="7D83925B" w14:textId="77777777" w:rsidR="0038210E" w:rsidRDefault="00F7461E">
      <w:pPr>
        <w:pStyle w:val="Corpodetexto"/>
        <w:spacing w:before="218" w:line="355" w:lineRule="auto"/>
        <w:ind w:right="36" w:firstLine="720"/>
        <w:rPr>
          <w:rFonts w:ascii="MS PGothic" w:hAnsi="MS PGothic"/>
        </w:rPr>
      </w:pPr>
      <w:r>
        <w:t>Diferente dos exercícios aeróbicos longos e contínuos, o HIIT exige do organismo uma explosão muscular e maior recrutamento de fibras, fazendo com</w:t>
      </w:r>
      <w:r>
        <w:rPr>
          <w:spacing w:val="40"/>
        </w:rPr>
        <w:t xml:space="preserve"> </w:t>
      </w:r>
      <w:r>
        <w:t>que ocorra uma resposta hipertrófica muscular. Esse processo favorece a preservação da massa magra e aumenta o estímulo metabólico e muscular, se assemelhando ao treino de força. ¹</w:t>
      </w:r>
      <w:r>
        <w:rPr>
          <w:rFonts w:ascii="MS PGothic" w:hAnsi="MS PGothic"/>
        </w:rPr>
        <w:t>⁷</w:t>
      </w:r>
    </w:p>
    <w:p w14:paraId="7D83925C" w14:textId="77777777" w:rsidR="0038210E" w:rsidRDefault="00F7461E">
      <w:pPr>
        <w:pStyle w:val="Corpodetexto"/>
        <w:spacing w:before="215" w:line="357" w:lineRule="auto"/>
        <w:ind w:right="35" w:firstLine="720"/>
      </w:pPr>
      <w:r>
        <w:t>Foureaux</w:t>
      </w:r>
      <w:r>
        <w:rPr>
          <w:spacing w:val="40"/>
        </w:rPr>
        <w:t xml:space="preserve"> </w:t>
      </w:r>
      <w:r>
        <w:t>et</w:t>
      </w:r>
      <w:r>
        <w:rPr>
          <w:spacing w:val="40"/>
        </w:rPr>
        <w:t xml:space="preserve"> </w:t>
      </w:r>
      <w:r>
        <w:t>al.</w:t>
      </w:r>
      <w:r>
        <w:rPr>
          <w:rFonts w:ascii="MS PGothic" w:hAnsi="MS PGothic"/>
          <w:sz w:val="22"/>
        </w:rPr>
        <w:t>⁹</w:t>
      </w:r>
      <w:r>
        <w:rPr>
          <w:rFonts w:ascii="MS PGothic" w:hAnsi="MS PGothic"/>
          <w:spacing w:val="40"/>
          <w:sz w:val="22"/>
        </w:rPr>
        <w:t xml:space="preserve"> </w:t>
      </w:r>
      <w:r>
        <w:t>analisou</w:t>
      </w:r>
      <w:r>
        <w:rPr>
          <w:spacing w:val="40"/>
        </w:rPr>
        <w:t xml:space="preserve"> </w:t>
      </w:r>
      <w:r>
        <w:t>o</w:t>
      </w:r>
      <w:r>
        <w:rPr>
          <w:spacing w:val="40"/>
        </w:rPr>
        <w:t xml:space="preserve"> </w:t>
      </w:r>
      <w:r>
        <w:t>aumento</w:t>
      </w:r>
      <w:r>
        <w:rPr>
          <w:spacing w:val="40"/>
        </w:rPr>
        <w:t xml:space="preserve"> </w:t>
      </w:r>
      <w:r>
        <w:t>do</w:t>
      </w:r>
      <w:r>
        <w:rPr>
          <w:spacing w:val="40"/>
        </w:rPr>
        <w:t xml:space="preserve"> </w:t>
      </w:r>
      <w:r>
        <w:t>consumo</w:t>
      </w:r>
      <w:r>
        <w:rPr>
          <w:spacing w:val="40"/>
        </w:rPr>
        <w:t xml:space="preserve"> </w:t>
      </w:r>
      <w:r>
        <w:t>excessivo</w:t>
      </w:r>
      <w:r>
        <w:rPr>
          <w:spacing w:val="40"/>
        </w:rPr>
        <w:t xml:space="preserve"> </w:t>
      </w:r>
      <w:r>
        <w:t>de</w:t>
      </w:r>
      <w:r>
        <w:rPr>
          <w:spacing w:val="40"/>
        </w:rPr>
        <w:t xml:space="preserve"> </w:t>
      </w:r>
      <w:r>
        <w:t>oxigênio pós-exercício (EPOC), frequentemente observado após exercícios realizados em alta intensidade, em seu estudo pode</w:t>
      </w:r>
      <w:r>
        <w:rPr>
          <w:spacing w:val="-2"/>
        </w:rPr>
        <w:t xml:space="preserve"> </w:t>
      </w:r>
      <w:r>
        <w:t>observar</w:t>
      </w:r>
      <w:r>
        <w:rPr>
          <w:spacing w:val="-2"/>
        </w:rPr>
        <w:t xml:space="preserve"> </w:t>
      </w:r>
      <w:r>
        <w:t>que</w:t>
      </w:r>
      <w:r>
        <w:rPr>
          <w:spacing w:val="-2"/>
        </w:rPr>
        <w:t xml:space="preserve"> </w:t>
      </w:r>
      <w:r>
        <w:t>o</w:t>
      </w:r>
      <w:r>
        <w:rPr>
          <w:spacing w:val="-2"/>
        </w:rPr>
        <w:t xml:space="preserve"> </w:t>
      </w:r>
      <w:r>
        <w:t>mecanismo</w:t>
      </w:r>
      <w:r>
        <w:rPr>
          <w:spacing w:val="-2"/>
        </w:rPr>
        <w:t xml:space="preserve"> </w:t>
      </w:r>
      <w:r>
        <w:t>aumentou</w:t>
      </w:r>
      <w:r>
        <w:rPr>
          <w:spacing w:val="-2"/>
        </w:rPr>
        <w:t xml:space="preserve"> </w:t>
      </w:r>
      <w:r>
        <w:t>o</w:t>
      </w:r>
      <w:r>
        <w:rPr>
          <w:spacing w:val="-2"/>
        </w:rPr>
        <w:t xml:space="preserve"> </w:t>
      </w:r>
      <w:r>
        <w:t>gasto energético durante o período de recuperação contribuindo para</w:t>
      </w:r>
      <w:r>
        <w:rPr>
          <w:spacing w:val="-3"/>
        </w:rPr>
        <w:t xml:space="preserve"> </w:t>
      </w:r>
      <w:r>
        <w:t>alterações</w:t>
      </w:r>
      <w:r>
        <w:rPr>
          <w:spacing w:val="-3"/>
        </w:rPr>
        <w:t xml:space="preserve"> </w:t>
      </w:r>
      <w:r>
        <w:t>positivas na composição corporal e na oxidação lipídica após o exercício, mesmo quando a participação relativa da gordura durante a atividade estava menor.</w:t>
      </w:r>
    </w:p>
    <w:p w14:paraId="7D83925D" w14:textId="77777777" w:rsidR="0038210E" w:rsidRDefault="00F7461E">
      <w:pPr>
        <w:pStyle w:val="Corpodetexto"/>
        <w:spacing w:before="240" w:line="360" w:lineRule="auto"/>
        <w:ind w:right="38" w:firstLine="720"/>
      </w:pPr>
      <w:r>
        <w:t>Em estudo realizado por Fernandez et al.²³, indivíduos submetidos a diferentes protocolos de treinamento físico durante três meses receberam acompanhamento</w:t>
      </w:r>
      <w:r>
        <w:rPr>
          <w:spacing w:val="33"/>
        </w:rPr>
        <w:t xml:space="preserve">  </w:t>
      </w:r>
      <w:r>
        <w:t>nutricional</w:t>
      </w:r>
      <w:r>
        <w:rPr>
          <w:spacing w:val="34"/>
        </w:rPr>
        <w:t xml:space="preserve">  </w:t>
      </w:r>
      <w:r>
        <w:t>associado</w:t>
      </w:r>
      <w:r>
        <w:rPr>
          <w:spacing w:val="33"/>
        </w:rPr>
        <w:t xml:space="preserve">  </w:t>
      </w:r>
      <w:r>
        <w:t>ao</w:t>
      </w:r>
      <w:r>
        <w:rPr>
          <w:spacing w:val="27"/>
        </w:rPr>
        <w:t xml:space="preserve">  </w:t>
      </w:r>
      <w:r>
        <w:t>exercício.</w:t>
      </w:r>
      <w:r>
        <w:rPr>
          <w:spacing w:val="26"/>
        </w:rPr>
        <w:t xml:space="preserve">  </w:t>
      </w:r>
      <w:r>
        <w:t>Os</w:t>
      </w:r>
      <w:r>
        <w:rPr>
          <w:spacing w:val="26"/>
        </w:rPr>
        <w:t xml:space="preserve">  </w:t>
      </w:r>
      <w:r>
        <w:t>participantes</w:t>
      </w:r>
      <w:r>
        <w:rPr>
          <w:spacing w:val="26"/>
        </w:rPr>
        <w:t xml:space="preserve">  </w:t>
      </w:r>
      <w:r>
        <w:rPr>
          <w:spacing w:val="-2"/>
        </w:rPr>
        <w:t>foram</w:t>
      </w:r>
    </w:p>
    <w:p w14:paraId="7D83925E" w14:textId="77777777" w:rsidR="0038210E" w:rsidRDefault="0038210E">
      <w:pPr>
        <w:pStyle w:val="Corpodetexto"/>
        <w:spacing w:line="360" w:lineRule="auto"/>
        <w:sectPr w:rsidR="0038210E">
          <w:pgSz w:w="11920" w:h="16840"/>
          <w:pgMar w:top="1360" w:right="1417" w:bottom="280" w:left="1417" w:header="720" w:footer="720" w:gutter="0"/>
          <w:cols w:space="720"/>
        </w:sectPr>
      </w:pPr>
    </w:p>
    <w:p w14:paraId="7D83925F" w14:textId="77777777" w:rsidR="0038210E" w:rsidRDefault="00F7461E">
      <w:pPr>
        <w:pStyle w:val="Corpodetexto"/>
        <w:spacing w:before="80" w:line="338" w:lineRule="auto"/>
        <w:ind w:right="41"/>
        <w:rPr>
          <w:sz w:val="20"/>
        </w:rPr>
      </w:pPr>
      <w:r>
        <w:lastRenderedPageBreak/>
        <w:t>divididos em dois grupos: o primeiro realizou treinamento aeróbico em intensidade moderada, aproximadamente 60% do</w:t>
      </w:r>
      <w:r>
        <w:rPr>
          <w:spacing w:val="-3"/>
        </w:rPr>
        <w:t xml:space="preserve"> </w:t>
      </w:r>
      <w:r>
        <w:t>VO</w:t>
      </w:r>
      <w:r>
        <w:rPr>
          <w:rFonts w:ascii="MS PGothic" w:hAnsi="MS PGothic"/>
        </w:rPr>
        <w:t>₂</w:t>
      </w:r>
      <w:r>
        <w:t>máx,</w:t>
      </w:r>
      <w:r>
        <w:rPr>
          <w:spacing w:val="-3"/>
        </w:rPr>
        <w:t xml:space="preserve"> </w:t>
      </w:r>
      <w:r>
        <w:t>enquanto</w:t>
      </w:r>
      <w:r>
        <w:rPr>
          <w:spacing w:val="-3"/>
        </w:rPr>
        <w:t xml:space="preserve"> </w:t>
      </w:r>
      <w:r>
        <w:t>o</w:t>
      </w:r>
      <w:r>
        <w:rPr>
          <w:spacing w:val="-3"/>
        </w:rPr>
        <w:t xml:space="preserve"> </w:t>
      </w:r>
      <w:r>
        <w:t>segundo</w:t>
      </w:r>
      <w:r>
        <w:rPr>
          <w:spacing w:val="-3"/>
        </w:rPr>
        <w:t xml:space="preserve"> </w:t>
      </w:r>
      <w:r>
        <w:t>foi</w:t>
      </w:r>
      <w:r>
        <w:rPr>
          <w:spacing w:val="-3"/>
        </w:rPr>
        <w:t xml:space="preserve"> </w:t>
      </w:r>
      <w:r>
        <w:t>submetido</w:t>
      </w:r>
      <w:r>
        <w:rPr>
          <w:spacing w:val="-3"/>
        </w:rPr>
        <w:t xml:space="preserve"> </w:t>
      </w:r>
      <w:r>
        <w:t xml:space="preserve">a exercícios anaeróbicos de alta intensidade baseados no protocolo de Wingate. </w:t>
      </w:r>
      <w:r>
        <w:rPr>
          <w:sz w:val="20"/>
        </w:rPr>
        <w:t>²</w:t>
      </w:r>
    </w:p>
    <w:p w14:paraId="7D839260" w14:textId="77777777" w:rsidR="0038210E" w:rsidRDefault="00F7461E">
      <w:pPr>
        <w:pStyle w:val="Corpodetexto"/>
        <w:spacing w:before="263" w:line="360" w:lineRule="auto"/>
        <w:ind w:right="38" w:firstLine="720"/>
        <w:rPr>
          <w:sz w:val="20"/>
        </w:rPr>
      </w:pPr>
      <w:r>
        <w:t>Ao final do estudo, ambos os grupos apresentaram redução da massa corporal e do índice de massa corporal. No entanto, o grupo submetido ao treinamento</w:t>
      </w:r>
      <w:r>
        <w:rPr>
          <w:spacing w:val="-4"/>
        </w:rPr>
        <w:t xml:space="preserve"> </w:t>
      </w:r>
      <w:r>
        <w:t>anaeróbico</w:t>
      </w:r>
      <w:r>
        <w:rPr>
          <w:spacing w:val="-4"/>
        </w:rPr>
        <w:t xml:space="preserve"> </w:t>
      </w:r>
      <w:r>
        <w:t>demonstrou</w:t>
      </w:r>
      <w:r>
        <w:rPr>
          <w:spacing w:val="-4"/>
        </w:rPr>
        <w:t xml:space="preserve"> </w:t>
      </w:r>
      <w:r>
        <w:t>maior</w:t>
      </w:r>
      <w:r>
        <w:rPr>
          <w:spacing w:val="-4"/>
        </w:rPr>
        <w:t xml:space="preserve"> </w:t>
      </w:r>
      <w:r>
        <w:t>eficiência</w:t>
      </w:r>
      <w:r>
        <w:rPr>
          <w:spacing w:val="-4"/>
        </w:rPr>
        <w:t xml:space="preserve"> </w:t>
      </w:r>
      <w:r>
        <w:t>na</w:t>
      </w:r>
      <w:r>
        <w:rPr>
          <w:spacing w:val="-4"/>
        </w:rPr>
        <w:t xml:space="preserve"> </w:t>
      </w:r>
      <w:r>
        <w:t>redução</w:t>
      </w:r>
      <w:r>
        <w:rPr>
          <w:spacing w:val="-4"/>
        </w:rPr>
        <w:t xml:space="preserve"> </w:t>
      </w:r>
      <w:r>
        <w:t>da</w:t>
      </w:r>
      <w:r>
        <w:rPr>
          <w:spacing w:val="-4"/>
        </w:rPr>
        <w:t xml:space="preserve"> </w:t>
      </w:r>
      <w:r>
        <w:t>gordura</w:t>
      </w:r>
      <w:r>
        <w:rPr>
          <w:spacing w:val="-4"/>
        </w:rPr>
        <w:t xml:space="preserve"> </w:t>
      </w:r>
      <w:r>
        <w:t>corporal quando comparado ao grupo aeróbico. Esses resultados sugerem que exercícios realizados em maior intensidade</w:t>
      </w:r>
      <w:r>
        <w:rPr>
          <w:spacing w:val="-4"/>
        </w:rPr>
        <w:t xml:space="preserve"> </w:t>
      </w:r>
      <w:r>
        <w:t>podem</w:t>
      </w:r>
      <w:r>
        <w:rPr>
          <w:spacing w:val="-4"/>
        </w:rPr>
        <w:t xml:space="preserve"> </w:t>
      </w:r>
      <w:r>
        <w:t>promover</w:t>
      </w:r>
      <w:r>
        <w:rPr>
          <w:spacing w:val="-4"/>
        </w:rPr>
        <w:t xml:space="preserve"> </w:t>
      </w:r>
      <w:r>
        <w:t>efeitos</w:t>
      </w:r>
      <w:r>
        <w:rPr>
          <w:spacing w:val="-4"/>
        </w:rPr>
        <w:t xml:space="preserve"> </w:t>
      </w:r>
      <w:r>
        <w:t>mais</w:t>
      </w:r>
      <w:r>
        <w:rPr>
          <w:spacing w:val="-4"/>
        </w:rPr>
        <w:t xml:space="preserve"> </w:t>
      </w:r>
      <w:r>
        <w:t>significativos</w:t>
      </w:r>
      <w:r>
        <w:rPr>
          <w:spacing w:val="-4"/>
        </w:rPr>
        <w:t xml:space="preserve"> </w:t>
      </w:r>
      <w:r>
        <w:t>sobre</w:t>
      </w:r>
      <w:r>
        <w:rPr>
          <w:spacing w:val="-4"/>
        </w:rPr>
        <w:t xml:space="preserve"> </w:t>
      </w:r>
      <w:r>
        <w:t xml:space="preserve">a redução da gordura corporal total, possivelmente em razão do maior gasto energético pós-exercício. </w:t>
      </w:r>
      <w:r>
        <w:rPr>
          <w:sz w:val="20"/>
        </w:rPr>
        <w:t>²</w:t>
      </w:r>
    </w:p>
    <w:p w14:paraId="7D839261" w14:textId="77777777" w:rsidR="0038210E" w:rsidRDefault="00F7461E">
      <w:pPr>
        <w:pStyle w:val="Corpodetexto"/>
        <w:spacing w:before="240" w:line="360" w:lineRule="auto"/>
        <w:ind w:right="36" w:firstLine="720"/>
      </w:pPr>
      <w:r>
        <w:t>Além dos exercícios aeróbicos e intervalados, outras estratégias também</w:t>
      </w:r>
      <w:r>
        <w:rPr>
          <w:spacing w:val="40"/>
        </w:rPr>
        <w:t xml:space="preserve"> </w:t>
      </w:r>
      <w:r>
        <w:t xml:space="preserve">vêm sendo investigadas devido aos seus efeitos sobre a composição corporal. O treinamento concorrente, caracterizado pela combinação de exercícios aeróbicos e resistidos na mesma sessão, apresenta resultados favoráveis na redução do percentual de gordura corporal e na melhora da capacidade aeróbica. Da mesma forma, o treinamento resistido pode contribuir para a preservação da massa muscular, aumento do gasto energético e melhora da composição corporal. </w:t>
      </w:r>
      <w:r>
        <w:rPr>
          <w:sz w:val="20"/>
        </w:rPr>
        <w:t>²˒</w:t>
      </w:r>
      <w:r>
        <w:t>²¹</w:t>
      </w:r>
    </w:p>
    <w:p w14:paraId="7D839262" w14:textId="77777777" w:rsidR="0038210E" w:rsidRDefault="00F7461E">
      <w:pPr>
        <w:pStyle w:val="Corpodetexto"/>
        <w:spacing w:before="240" w:line="360" w:lineRule="auto"/>
        <w:ind w:right="43" w:firstLine="720"/>
      </w:pPr>
      <w:r>
        <w:t>Apesar dos benefícios observados nas diferentes modalidades de treinamento, a literatura demonstra que não existe um protocolo universal considerado ideal para emagrecimento. A resposta ao treinamento depende de fatores individuais, como idade, sexo, composição corporal,</w:t>
      </w:r>
      <w:r>
        <w:rPr>
          <w:spacing w:val="-4"/>
        </w:rPr>
        <w:t xml:space="preserve"> </w:t>
      </w:r>
      <w:r>
        <w:t>condicionamento</w:t>
      </w:r>
      <w:r>
        <w:rPr>
          <w:spacing w:val="-4"/>
        </w:rPr>
        <w:t xml:space="preserve"> </w:t>
      </w:r>
      <w:r>
        <w:t>físico, disponibilidade energética e adesão ao exercício. Dessa forma, a individualização</w:t>
      </w:r>
      <w:r>
        <w:rPr>
          <w:spacing w:val="40"/>
        </w:rPr>
        <w:t xml:space="preserve"> </w:t>
      </w:r>
      <w:r>
        <w:t>da prescrição do treinamento torna-se fundamental para otimizar resultados relacionados à saúde metabólica, composição corporal e desempenho físico.</w:t>
      </w:r>
    </w:p>
    <w:p w14:paraId="7D839263" w14:textId="77777777" w:rsidR="0038210E" w:rsidRDefault="00F7461E">
      <w:pPr>
        <w:pStyle w:val="Corpodetexto"/>
        <w:spacing w:before="240" w:line="360" w:lineRule="auto"/>
        <w:ind w:right="36" w:firstLine="720"/>
      </w:pPr>
      <w:r>
        <w:t>Assim, o emagrecimento relacionado ao exercício físico não depende exclusivamente da maior utilização de gordura durante a atividade, mas da</w:t>
      </w:r>
      <w:r>
        <w:rPr>
          <w:spacing w:val="40"/>
        </w:rPr>
        <w:t xml:space="preserve"> </w:t>
      </w:r>
      <w:r>
        <w:t>interação entre gasto energético total, intensidade do exercício, adaptações metabólicas induzidas pelo treinamento e capacidade aeróbica do indivíduo. Nesse contexto, tanto exercícios contínuos quanto protocolos intervalados de alta intensidade</w:t>
      </w:r>
      <w:r>
        <w:rPr>
          <w:spacing w:val="30"/>
        </w:rPr>
        <w:t xml:space="preserve"> </w:t>
      </w:r>
      <w:r>
        <w:t>podem</w:t>
      </w:r>
      <w:r>
        <w:rPr>
          <w:spacing w:val="30"/>
        </w:rPr>
        <w:t xml:space="preserve"> </w:t>
      </w:r>
      <w:r>
        <w:t>promover</w:t>
      </w:r>
      <w:r>
        <w:rPr>
          <w:spacing w:val="30"/>
        </w:rPr>
        <w:t xml:space="preserve"> </w:t>
      </w:r>
      <w:r>
        <w:t>benefícios</w:t>
      </w:r>
      <w:r>
        <w:rPr>
          <w:spacing w:val="30"/>
        </w:rPr>
        <w:t xml:space="preserve"> </w:t>
      </w:r>
      <w:r>
        <w:t>importantes</w:t>
      </w:r>
      <w:r>
        <w:rPr>
          <w:spacing w:val="15"/>
        </w:rPr>
        <w:t xml:space="preserve"> </w:t>
      </w:r>
      <w:r>
        <w:t>para</w:t>
      </w:r>
      <w:r>
        <w:rPr>
          <w:spacing w:val="15"/>
        </w:rPr>
        <w:t xml:space="preserve"> </w:t>
      </w:r>
      <w:r>
        <w:t>a</w:t>
      </w:r>
      <w:r>
        <w:rPr>
          <w:spacing w:val="15"/>
        </w:rPr>
        <w:t xml:space="preserve"> </w:t>
      </w:r>
      <w:r>
        <w:t>composição</w:t>
      </w:r>
      <w:r>
        <w:rPr>
          <w:spacing w:val="15"/>
        </w:rPr>
        <w:t xml:space="preserve"> </w:t>
      </w:r>
      <w:r>
        <w:t>corporal</w:t>
      </w:r>
      <w:r>
        <w:rPr>
          <w:spacing w:val="15"/>
        </w:rPr>
        <w:t xml:space="preserve"> </w:t>
      </w:r>
      <w:r>
        <w:rPr>
          <w:spacing w:val="-10"/>
        </w:rPr>
        <w:t>e</w:t>
      </w:r>
    </w:p>
    <w:p w14:paraId="7D839264" w14:textId="77777777" w:rsidR="0038210E" w:rsidRDefault="0038210E">
      <w:pPr>
        <w:pStyle w:val="Corpodetexto"/>
        <w:spacing w:line="360" w:lineRule="auto"/>
        <w:sectPr w:rsidR="0038210E">
          <w:pgSz w:w="11920" w:h="16840"/>
          <w:pgMar w:top="1360" w:right="1417" w:bottom="280" w:left="1417" w:header="720" w:footer="720" w:gutter="0"/>
          <w:cols w:space="720"/>
        </w:sectPr>
      </w:pPr>
    </w:p>
    <w:p w14:paraId="7D839265" w14:textId="77777777" w:rsidR="0038210E" w:rsidRDefault="00F7461E">
      <w:pPr>
        <w:pStyle w:val="Corpodetexto"/>
        <w:spacing w:before="80" w:line="360" w:lineRule="auto"/>
        <w:ind w:right="43"/>
        <w:jc w:val="left"/>
      </w:pPr>
      <w:r>
        <w:lastRenderedPageBreak/>
        <w:t>para a saúde metabólica, desde que adequadamente individualizados</w:t>
      </w:r>
      <w:r>
        <w:rPr>
          <w:spacing w:val="-4"/>
        </w:rPr>
        <w:t xml:space="preserve"> </w:t>
      </w:r>
      <w:r>
        <w:t>e</w:t>
      </w:r>
      <w:r>
        <w:rPr>
          <w:spacing w:val="-4"/>
        </w:rPr>
        <w:t xml:space="preserve"> </w:t>
      </w:r>
      <w:r>
        <w:t>associados à prática regular de atividade física.</w:t>
      </w:r>
    </w:p>
    <w:p w14:paraId="7D839267" w14:textId="77777777" w:rsidR="0038210E" w:rsidRDefault="0038210E">
      <w:pPr>
        <w:pStyle w:val="Corpodetexto"/>
        <w:ind w:left="0"/>
        <w:jc w:val="left"/>
      </w:pPr>
    </w:p>
    <w:p w14:paraId="7D839268" w14:textId="77777777" w:rsidR="0038210E" w:rsidRDefault="0038210E">
      <w:pPr>
        <w:pStyle w:val="Corpodetexto"/>
        <w:spacing w:before="66"/>
        <w:ind w:left="0"/>
        <w:jc w:val="left"/>
      </w:pPr>
    </w:p>
    <w:p w14:paraId="7D839269" w14:textId="77777777" w:rsidR="0038210E" w:rsidRDefault="00F7461E">
      <w:pPr>
        <w:pStyle w:val="Ttulo1"/>
      </w:pPr>
      <w:r>
        <w:rPr>
          <w:spacing w:val="-2"/>
        </w:rPr>
        <w:t>CONCLUSÃO</w:t>
      </w:r>
    </w:p>
    <w:p w14:paraId="7D83926A" w14:textId="77777777" w:rsidR="0038210E" w:rsidRDefault="0038210E">
      <w:pPr>
        <w:pStyle w:val="Corpodetexto"/>
        <w:spacing w:before="102"/>
        <w:ind w:left="0"/>
        <w:jc w:val="left"/>
        <w:rPr>
          <w:b/>
        </w:rPr>
      </w:pPr>
    </w:p>
    <w:p w14:paraId="7D83926E" w14:textId="750C1EDE" w:rsidR="0038210E" w:rsidRDefault="001E565E">
      <w:pPr>
        <w:pStyle w:val="Corpodetexto"/>
        <w:spacing w:before="248" w:line="360" w:lineRule="auto"/>
        <w:ind w:right="38" w:firstLine="720"/>
      </w:pPr>
      <w:r>
        <w:t>C</w:t>
      </w:r>
      <w:r w:rsidR="00F7461E">
        <w:t>onclui-se que não existe uma única estratégia capaz de promover os melhores resultados para a redução de gordura corporal e para a prática de atividade física. Por isso, torna-se importante a individualização do protocolo de treinamento, considerando fatores</w:t>
      </w:r>
      <w:r w:rsidR="00F7461E">
        <w:rPr>
          <w:spacing w:val="-3"/>
        </w:rPr>
        <w:t xml:space="preserve"> </w:t>
      </w:r>
      <w:r w:rsidR="00F7461E">
        <w:t>como</w:t>
      </w:r>
      <w:r w:rsidR="00F7461E">
        <w:rPr>
          <w:spacing w:val="-3"/>
        </w:rPr>
        <w:t xml:space="preserve"> </w:t>
      </w:r>
      <w:r w:rsidR="00F7461E">
        <w:t>disponibilidade</w:t>
      </w:r>
      <w:r w:rsidR="00F7461E">
        <w:rPr>
          <w:spacing w:val="-3"/>
        </w:rPr>
        <w:t xml:space="preserve"> </w:t>
      </w:r>
      <w:r w:rsidR="00F7461E">
        <w:t>de</w:t>
      </w:r>
      <w:r w:rsidR="00F7461E">
        <w:rPr>
          <w:spacing w:val="-3"/>
        </w:rPr>
        <w:t xml:space="preserve"> </w:t>
      </w:r>
      <w:r w:rsidR="00F7461E">
        <w:t>tempo</w:t>
      </w:r>
      <w:r w:rsidR="00F7461E">
        <w:rPr>
          <w:spacing w:val="-3"/>
        </w:rPr>
        <w:t xml:space="preserve"> </w:t>
      </w:r>
      <w:r w:rsidR="00F7461E">
        <w:t>para treinar, características metabólicas, adaptações fisiológicas, composição corporal e objetivos de cada indivíduo.</w:t>
      </w:r>
    </w:p>
    <w:p w14:paraId="4C9E3E02" w14:textId="77777777" w:rsidR="00033CBF" w:rsidRDefault="00033CBF">
      <w:pPr>
        <w:pStyle w:val="Ttulo1"/>
        <w:spacing w:before="80"/>
        <w:jc w:val="both"/>
      </w:pPr>
    </w:p>
    <w:p w14:paraId="7D839270" w14:textId="675BECF4" w:rsidR="0038210E" w:rsidRPr="001E565E" w:rsidRDefault="00F7461E">
      <w:pPr>
        <w:pStyle w:val="Ttulo1"/>
        <w:spacing w:before="80"/>
        <w:jc w:val="both"/>
      </w:pPr>
      <w:r w:rsidRPr="001E565E">
        <w:t xml:space="preserve">REFERÊNCIAS </w:t>
      </w:r>
      <w:r w:rsidRPr="001E565E">
        <w:rPr>
          <w:spacing w:val="-2"/>
        </w:rPr>
        <w:t>BIBLIOGRÁFICAS</w:t>
      </w:r>
    </w:p>
    <w:p w14:paraId="7D839271" w14:textId="77777777" w:rsidR="0038210E" w:rsidRPr="001E565E" w:rsidRDefault="0038210E">
      <w:pPr>
        <w:pStyle w:val="Corpodetexto"/>
        <w:spacing w:before="82"/>
        <w:ind w:left="0"/>
        <w:jc w:val="left"/>
        <w:rPr>
          <w:b/>
        </w:rPr>
      </w:pPr>
    </w:p>
    <w:p w14:paraId="7D839272" w14:textId="77777777" w:rsidR="0038210E" w:rsidRPr="001E565E" w:rsidRDefault="00F7461E">
      <w:pPr>
        <w:spacing w:line="276" w:lineRule="auto"/>
        <w:ind w:left="23" w:right="41"/>
        <w:jc w:val="both"/>
        <w:rPr>
          <w:sz w:val="24"/>
          <w:szCs w:val="24"/>
        </w:rPr>
      </w:pPr>
      <w:r w:rsidRPr="001E565E">
        <w:rPr>
          <w:sz w:val="24"/>
          <w:szCs w:val="24"/>
        </w:rPr>
        <w:t xml:space="preserve">¹ </w:t>
      </w:r>
      <w:r w:rsidRPr="001E565E">
        <w:rPr>
          <w:b/>
          <w:sz w:val="24"/>
          <w:szCs w:val="24"/>
        </w:rPr>
        <w:t>Brasil. Ministério da Saúde. Secretaria de Atenção à Saúde. Departamento de Atenção</w:t>
      </w:r>
      <w:r w:rsidRPr="001E565E">
        <w:rPr>
          <w:b/>
          <w:spacing w:val="40"/>
          <w:sz w:val="24"/>
          <w:szCs w:val="24"/>
        </w:rPr>
        <w:t xml:space="preserve"> </w:t>
      </w:r>
      <w:r w:rsidRPr="001E565E">
        <w:rPr>
          <w:b/>
          <w:sz w:val="24"/>
          <w:szCs w:val="24"/>
        </w:rPr>
        <w:t>Básica.</w:t>
      </w:r>
      <w:r w:rsidRPr="001E565E">
        <w:rPr>
          <w:b/>
          <w:spacing w:val="-3"/>
          <w:sz w:val="24"/>
          <w:szCs w:val="24"/>
        </w:rPr>
        <w:t xml:space="preserve"> </w:t>
      </w:r>
      <w:r w:rsidRPr="001E565E">
        <w:rPr>
          <w:sz w:val="24"/>
          <w:szCs w:val="24"/>
        </w:rPr>
        <w:t>Estratégias</w:t>
      </w:r>
      <w:r w:rsidRPr="001E565E">
        <w:rPr>
          <w:spacing w:val="-3"/>
          <w:sz w:val="24"/>
          <w:szCs w:val="24"/>
        </w:rPr>
        <w:t xml:space="preserve"> </w:t>
      </w:r>
      <w:r w:rsidRPr="001E565E">
        <w:rPr>
          <w:sz w:val="24"/>
          <w:szCs w:val="24"/>
        </w:rPr>
        <w:t>para</w:t>
      </w:r>
      <w:r w:rsidRPr="001E565E">
        <w:rPr>
          <w:spacing w:val="-3"/>
          <w:sz w:val="24"/>
          <w:szCs w:val="24"/>
        </w:rPr>
        <w:t xml:space="preserve"> </w:t>
      </w:r>
      <w:r w:rsidRPr="001E565E">
        <w:rPr>
          <w:sz w:val="24"/>
          <w:szCs w:val="24"/>
        </w:rPr>
        <w:t>o</w:t>
      </w:r>
      <w:r w:rsidRPr="001E565E">
        <w:rPr>
          <w:spacing w:val="-3"/>
          <w:sz w:val="24"/>
          <w:szCs w:val="24"/>
        </w:rPr>
        <w:t xml:space="preserve"> </w:t>
      </w:r>
      <w:r w:rsidRPr="001E565E">
        <w:rPr>
          <w:sz w:val="24"/>
          <w:szCs w:val="24"/>
        </w:rPr>
        <w:t>cuidado</w:t>
      </w:r>
      <w:r w:rsidRPr="001E565E">
        <w:rPr>
          <w:spacing w:val="-3"/>
          <w:sz w:val="24"/>
          <w:szCs w:val="24"/>
        </w:rPr>
        <w:t xml:space="preserve"> </w:t>
      </w:r>
      <w:r w:rsidRPr="001E565E">
        <w:rPr>
          <w:sz w:val="24"/>
          <w:szCs w:val="24"/>
        </w:rPr>
        <w:t>da</w:t>
      </w:r>
      <w:r w:rsidRPr="001E565E">
        <w:rPr>
          <w:spacing w:val="-3"/>
          <w:sz w:val="24"/>
          <w:szCs w:val="24"/>
        </w:rPr>
        <w:t xml:space="preserve"> </w:t>
      </w:r>
      <w:r w:rsidRPr="001E565E">
        <w:rPr>
          <w:sz w:val="24"/>
          <w:szCs w:val="24"/>
        </w:rPr>
        <w:t>pessoa</w:t>
      </w:r>
      <w:r w:rsidRPr="001E565E">
        <w:rPr>
          <w:spacing w:val="-3"/>
          <w:sz w:val="24"/>
          <w:szCs w:val="24"/>
        </w:rPr>
        <w:t xml:space="preserve"> </w:t>
      </w:r>
      <w:r w:rsidRPr="001E565E">
        <w:rPr>
          <w:sz w:val="24"/>
          <w:szCs w:val="24"/>
        </w:rPr>
        <w:t>com</w:t>
      </w:r>
      <w:r w:rsidRPr="001E565E">
        <w:rPr>
          <w:spacing w:val="-3"/>
          <w:sz w:val="24"/>
          <w:szCs w:val="24"/>
        </w:rPr>
        <w:t xml:space="preserve"> </w:t>
      </w:r>
      <w:r w:rsidRPr="001E565E">
        <w:rPr>
          <w:sz w:val="24"/>
          <w:szCs w:val="24"/>
        </w:rPr>
        <w:t>doença</w:t>
      </w:r>
      <w:r w:rsidRPr="001E565E">
        <w:rPr>
          <w:spacing w:val="-3"/>
          <w:sz w:val="24"/>
          <w:szCs w:val="24"/>
        </w:rPr>
        <w:t xml:space="preserve"> </w:t>
      </w:r>
      <w:r w:rsidRPr="001E565E">
        <w:rPr>
          <w:sz w:val="24"/>
          <w:szCs w:val="24"/>
        </w:rPr>
        <w:t>crônica:</w:t>
      </w:r>
      <w:r w:rsidRPr="001E565E">
        <w:rPr>
          <w:spacing w:val="-3"/>
          <w:sz w:val="24"/>
          <w:szCs w:val="24"/>
        </w:rPr>
        <w:t xml:space="preserve"> </w:t>
      </w:r>
      <w:r w:rsidRPr="001E565E">
        <w:rPr>
          <w:sz w:val="24"/>
          <w:szCs w:val="24"/>
        </w:rPr>
        <w:t>obesidade.</w:t>
      </w:r>
      <w:r w:rsidRPr="001E565E">
        <w:rPr>
          <w:spacing w:val="-3"/>
          <w:sz w:val="24"/>
          <w:szCs w:val="24"/>
        </w:rPr>
        <w:t xml:space="preserve"> </w:t>
      </w:r>
      <w:r w:rsidRPr="001E565E">
        <w:rPr>
          <w:sz w:val="24"/>
          <w:szCs w:val="24"/>
        </w:rPr>
        <w:t>Brasília:</w:t>
      </w:r>
      <w:r w:rsidRPr="001E565E">
        <w:rPr>
          <w:spacing w:val="-3"/>
          <w:sz w:val="24"/>
          <w:szCs w:val="24"/>
        </w:rPr>
        <w:t xml:space="preserve"> </w:t>
      </w:r>
      <w:r w:rsidRPr="001E565E">
        <w:rPr>
          <w:sz w:val="24"/>
          <w:szCs w:val="24"/>
        </w:rPr>
        <w:t>Ministério</w:t>
      </w:r>
      <w:r w:rsidRPr="001E565E">
        <w:rPr>
          <w:spacing w:val="-3"/>
          <w:sz w:val="24"/>
          <w:szCs w:val="24"/>
        </w:rPr>
        <w:t xml:space="preserve"> </w:t>
      </w:r>
      <w:r w:rsidRPr="001E565E">
        <w:rPr>
          <w:sz w:val="24"/>
          <w:szCs w:val="24"/>
        </w:rPr>
        <w:t>da Saúde; 2014. 212 p. (Cadernos de Atenção Básica; n. 38).</w:t>
      </w:r>
    </w:p>
    <w:p w14:paraId="7D839273" w14:textId="77777777" w:rsidR="0038210E" w:rsidRPr="001E565E" w:rsidRDefault="0038210E">
      <w:pPr>
        <w:pStyle w:val="Corpodetexto"/>
        <w:spacing w:before="35"/>
        <w:ind w:left="0"/>
        <w:jc w:val="left"/>
      </w:pPr>
    </w:p>
    <w:p w14:paraId="7D839274" w14:textId="695CB62F" w:rsidR="0038210E" w:rsidRPr="001E565E" w:rsidRDefault="00F7461E">
      <w:pPr>
        <w:spacing w:line="276" w:lineRule="auto"/>
        <w:ind w:left="23" w:right="44"/>
        <w:jc w:val="both"/>
        <w:rPr>
          <w:sz w:val="24"/>
          <w:szCs w:val="24"/>
          <w:lang w:val="en-US"/>
        </w:rPr>
      </w:pPr>
      <w:r w:rsidRPr="001E565E">
        <w:rPr>
          <w:b/>
          <w:sz w:val="24"/>
          <w:szCs w:val="24"/>
        </w:rPr>
        <w:t xml:space="preserve">² Vieira CRO. </w:t>
      </w:r>
      <w:r w:rsidRPr="001E565E">
        <w:rPr>
          <w:sz w:val="24"/>
          <w:szCs w:val="24"/>
        </w:rPr>
        <w:t xml:space="preserve">Revisão sobre o efeito de diferentes tipos de treinamento para perda de gordura corporal. </w:t>
      </w:r>
      <w:r w:rsidRPr="001E565E">
        <w:rPr>
          <w:i/>
          <w:sz w:val="24"/>
          <w:szCs w:val="24"/>
          <w:lang w:val="en-US"/>
        </w:rPr>
        <w:t>Res Soc Dev</w:t>
      </w:r>
      <w:r w:rsidRPr="001E565E">
        <w:rPr>
          <w:sz w:val="24"/>
          <w:szCs w:val="24"/>
          <w:lang w:val="en-US"/>
        </w:rPr>
        <w:t>. 2022;11(13</w:t>
      </w:r>
      <w:r w:rsidR="002D6BF0" w:rsidRPr="001E565E">
        <w:rPr>
          <w:sz w:val="24"/>
          <w:szCs w:val="24"/>
          <w:lang w:val="en-US"/>
        </w:rPr>
        <w:t>): e</w:t>
      </w:r>
      <w:r w:rsidRPr="001E565E">
        <w:rPr>
          <w:sz w:val="24"/>
          <w:szCs w:val="24"/>
          <w:lang w:val="en-US"/>
        </w:rPr>
        <w:t>232111335371. doi:10.33448/rsd-v11i13.35371</w:t>
      </w:r>
    </w:p>
    <w:p w14:paraId="7D839275" w14:textId="77777777" w:rsidR="0038210E" w:rsidRPr="001E565E" w:rsidRDefault="0038210E">
      <w:pPr>
        <w:pStyle w:val="Corpodetexto"/>
        <w:spacing w:before="34"/>
        <w:ind w:left="0"/>
        <w:jc w:val="left"/>
        <w:rPr>
          <w:lang w:val="en-US"/>
        </w:rPr>
      </w:pPr>
    </w:p>
    <w:p w14:paraId="7D839276" w14:textId="77777777" w:rsidR="0038210E" w:rsidRPr="001E565E" w:rsidRDefault="00F7461E">
      <w:pPr>
        <w:spacing w:line="276" w:lineRule="auto"/>
        <w:ind w:left="23" w:right="38"/>
        <w:jc w:val="both"/>
        <w:rPr>
          <w:sz w:val="24"/>
          <w:szCs w:val="24"/>
          <w:lang w:val="en-US"/>
        </w:rPr>
      </w:pPr>
      <w:r w:rsidRPr="001E565E">
        <w:rPr>
          <w:b/>
          <w:sz w:val="24"/>
          <w:szCs w:val="24"/>
          <w:lang w:val="en-US"/>
        </w:rPr>
        <w:t xml:space="preserve">³ Goyal J, Rakhra G. </w:t>
      </w:r>
      <w:r w:rsidRPr="001E565E">
        <w:rPr>
          <w:sz w:val="24"/>
          <w:szCs w:val="24"/>
          <w:lang w:val="en-US"/>
        </w:rPr>
        <w:t xml:space="preserve">Sedentary behavior and chronic health issues. </w:t>
      </w:r>
      <w:r w:rsidRPr="001E565E">
        <w:rPr>
          <w:i/>
          <w:sz w:val="24"/>
          <w:szCs w:val="24"/>
          <w:lang w:val="en-US"/>
        </w:rPr>
        <w:t>Korean J Fam Med</w:t>
      </w:r>
      <w:r w:rsidRPr="001E565E">
        <w:rPr>
          <w:sz w:val="24"/>
          <w:szCs w:val="24"/>
          <w:lang w:val="en-US"/>
        </w:rPr>
        <w:t>. 2024;45(5):239-257. doi:10.4082/kjfm.24.0099</w:t>
      </w:r>
    </w:p>
    <w:p w14:paraId="7D839277" w14:textId="77777777" w:rsidR="0038210E" w:rsidRPr="001E565E" w:rsidRDefault="0038210E">
      <w:pPr>
        <w:pStyle w:val="Corpodetexto"/>
        <w:spacing w:before="19"/>
        <w:ind w:left="0"/>
        <w:jc w:val="left"/>
        <w:rPr>
          <w:lang w:val="en-US"/>
        </w:rPr>
      </w:pPr>
    </w:p>
    <w:p w14:paraId="7D839278" w14:textId="77777777" w:rsidR="0038210E" w:rsidRPr="001E565E" w:rsidRDefault="00F7461E">
      <w:pPr>
        <w:spacing w:line="266" w:lineRule="auto"/>
        <w:ind w:left="23" w:right="47"/>
        <w:jc w:val="both"/>
        <w:rPr>
          <w:sz w:val="24"/>
          <w:szCs w:val="24"/>
        </w:rPr>
      </w:pPr>
      <w:r w:rsidRPr="001E565E">
        <w:rPr>
          <w:rFonts w:ascii="MS PGothic" w:hAnsi="MS PGothic"/>
          <w:sz w:val="24"/>
          <w:szCs w:val="24"/>
          <w:lang w:val="en-US"/>
        </w:rPr>
        <w:t xml:space="preserve">⁴ </w:t>
      </w:r>
      <w:r w:rsidRPr="001E565E">
        <w:rPr>
          <w:b/>
          <w:sz w:val="24"/>
          <w:szCs w:val="24"/>
          <w:lang w:val="en-US"/>
        </w:rPr>
        <w:t xml:space="preserve">Melanson EL, MacLean PS, Hill JO. </w:t>
      </w:r>
      <w:r w:rsidRPr="001E565E">
        <w:rPr>
          <w:sz w:val="24"/>
          <w:szCs w:val="24"/>
          <w:lang w:val="en-US"/>
        </w:rPr>
        <w:t xml:space="preserve">Exercise improves fat metabolism in muscle but does not increase 24-h fat oxidation. </w:t>
      </w:r>
      <w:r w:rsidRPr="001E565E">
        <w:rPr>
          <w:i/>
          <w:sz w:val="24"/>
          <w:szCs w:val="24"/>
        </w:rPr>
        <w:t>Exerc Sport Sci Rev</w:t>
      </w:r>
      <w:r w:rsidRPr="001E565E">
        <w:rPr>
          <w:sz w:val="24"/>
          <w:szCs w:val="24"/>
        </w:rPr>
        <w:t xml:space="preserve">. 2009;37(2):93-101. </w:t>
      </w:r>
      <w:r w:rsidRPr="001E565E">
        <w:rPr>
          <w:spacing w:val="-2"/>
          <w:sz w:val="24"/>
          <w:szCs w:val="24"/>
        </w:rPr>
        <w:t>doi:10.1097/JES.0b013e31819c2f0b</w:t>
      </w:r>
    </w:p>
    <w:p w14:paraId="7D839279" w14:textId="77777777" w:rsidR="0038210E" w:rsidRPr="001E565E" w:rsidRDefault="0038210E">
      <w:pPr>
        <w:pStyle w:val="Corpodetexto"/>
        <w:spacing w:before="28"/>
        <w:ind w:left="0"/>
        <w:jc w:val="left"/>
      </w:pPr>
    </w:p>
    <w:p w14:paraId="7D83927A" w14:textId="77777777" w:rsidR="0038210E" w:rsidRPr="001E565E" w:rsidRDefault="00F7461E">
      <w:pPr>
        <w:spacing w:before="1" w:line="259" w:lineRule="auto"/>
        <w:ind w:left="23" w:right="39"/>
        <w:jc w:val="both"/>
        <w:rPr>
          <w:sz w:val="24"/>
          <w:szCs w:val="24"/>
        </w:rPr>
      </w:pPr>
      <w:r w:rsidRPr="001E565E">
        <w:rPr>
          <w:rFonts w:ascii="MS PGothic" w:hAnsi="MS PGothic"/>
          <w:sz w:val="24"/>
          <w:szCs w:val="24"/>
        </w:rPr>
        <w:t xml:space="preserve">⁵ </w:t>
      </w:r>
      <w:r w:rsidRPr="001E565E">
        <w:rPr>
          <w:b/>
          <w:sz w:val="24"/>
          <w:szCs w:val="24"/>
        </w:rPr>
        <w:t xml:space="preserve">Fundação Vale, UNESCO. </w:t>
      </w:r>
      <w:r w:rsidRPr="001E565E">
        <w:rPr>
          <w:sz w:val="24"/>
          <w:szCs w:val="24"/>
        </w:rPr>
        <w:t>Fisiologia do exercício. Brasília: Fundação Vale;</w:t>
      </w:r>
      <w:r w:rsidRPr="001E565E">
        <w:rPr>
          <w:spacing w:val="-5"/>
          <w:sz w:val="24"/>
          <w:szCs w:val="24"/>
        </w:rPr>
        <w:t xml:space="preserve"> </w:t>
      </w:r>
      <w:r w:rsidRPr="001E565E">
        <w:rPr>
          <w:sz w:val="24"/>
          <w:szCs w:val="24"/>
        </w:rPr>
        <w:t>2013.</w:t>
      </w:r>
      <w:r w:rsidRPr="001E565E">
        <w:rPr>
          <w:spacing w:val="-5"/>
          <w:sz w:val="24"/>
          <w:szCs w:val="24"/>
        </w:rPr>
        <w:t xml:space="preserve"> </w:t>
      </w:r>
      <w:r w:rsidRPr="001E565E">
        <w:rPr>
          <w:sz w:val="24"/>
          <w:szCs w:val="24"/>
        </w:rPr>
        <w:t>74</w:t>
      </w:r>
      <w:r w:rsidRPr="001E565E">
        <w:rPr>
          <w:spacing w:val="-5"/>
          <w:sz w:val="24"/>
          <w:szCs w:val="24"/>
        </w:rPr>
        <w:t xml:space="preserve"> </w:t>
      </w:r>
      <w:r w:rsidRPr="001E565E">
        <w:rPr>
          <w:sz w:val="24"/>
          <w:szCs w:val="24"/>
        </w:rPr>
        <w:t>p.</w:t>
      </w:r>
      <w:r w:rsidRPr="001E565E">
        <w:rPr>
          <w:spacing w:val="-5"/>
          <w:sz w:val="24"/>
          <w:szCs w:val="24"/>
        </w:rPr>
        <w:t xml:space="preserve"> </w:t>
      </w:r>
      <w:r w:rsidRPr="001E565E">
        <w:rPr>
          <w:sz w:val="24"/>
          <w:szCs w:val="24"/>
        </w:rPr>
        <w:t>(Cadernos de Referência de Esporte; 2).</w:t>
      </w:r>
    </w:p>
    <w:p w14:paraId="7D83927B" w14:textId="77777777" w:rsidR="0038210E" w:rsidRPr="001E565E" w:rsidRDefault="0038210E">
      <w:pPr>
        <w:pStyle w:val="Corpodetexto"/>
        <w:spacing w:before="34"/>
        <w:ind w:left="0"/>
        <w:jc w:val="left"/>
      </w:pPr>
    </w:p>
    <w:p w14:paraId="7D83927C" w14:textId="77777777" w:rsidR="0038210E" w:rsidRPr="001E565E" w:rsidRDefault="00F7461E">
      <w:pPr>
        <w:spacing w:line="252" w:lineRule="auto"/>
        <w:ind w:left="23" w:right="39"/>
        <w:jc w:val="both"/>
        <w:rPr>
          <w:sz w:val="24"/>
          <w:szCs w:val="24"/>
        </w:rPr>
      </w:pPr>
      <w:r w:rsidRPr="001E565E">
        <w:rPr>
          <w:rFonts w:ascii="MS PGothic" w:hAnsi="MS PGothic"/>
          <w:sz w:val="24"/>
          <w:szCs w:val="24"/>
        </w:rPr>
        <w:t xml:space="preserve">⁶ </w:t>
      </w:r>
      <w:r w:rsidRPr="001E565E">
        <w:rPr>
          <w:b/>
          <w:sz w:val="24"/>
          <w:szCs w:val="24"/>
        </w:rPr>
        <w:t xml:space="preserve">Scribbans TD, Vecsey S, Hankinson PB, Foster WS, Gurd BJ. </w:t>
      </w:r>
      <w:r w:rsidRPr="001E565E">
        <w:rPr>
          <w:sz w:val="24"/>
          <w:szCs w:val="24"/>
          <w:lang w:val="en-US"/>
        </w:rPr>
        <w:t>The effect</w:t>
      </w:r>
      <w:r w:rsidRPr="001E565E">
        <w:rPr>
          <w:spacing w:val="-4"/>
          <w:sz w:val="24"/>
          <w:szCs w:val="24"/>
          <w:lang w:val="en-US"/>
        </w:rPr>
        <w:t xml:space="preserve"> </w:t>
      </w:r>
      <w:r w:rsidRPr="001E565E">
        <w:rPr>
          <w:sz w:val="24"/>
          <w:szCs w:val="24"/>
          <w:lang w:val="en-US"/>
        </w:rPr>
        <w:t>of</w:t>
      </w:r>
      <w:r w:rsidRPr="001E565E">
        <w:rPr>
          <w:spacing w:val="-4"/>
          <w:sz w:val="24"/>
          <w:szCs w:val="24"/>
          <w:lang w:val="en-US"/>
        </w:rPr>
        <w:t xml:space="preserve"> </w:t>
      </w:r>
      <w:r w:rsidRPr="001E565E">
        <w:rPr>
          <w:sz w:val="24"/>
          <w:szCs w:val="24"/>
          <w:lang w:val="en-US"/>
        </w:rPr>
        <w:t>training</w:t>
      </w:r>
      <w:r w:rsidRPr="001E565E">
        <w:rPr>
          <w:spacing w:val="-4"/>
          <w:sz w:val="24"/>
          <w:szCs w:val="24"/>
          <w:lang w:val="en-US"/>
        </w:rPr>
        <w:t xml:space="preserve"> </w:t>
      </w:r>
      <w:r w:rsidRPr="001E565E">
        <w:rPr>
          <w:sz w:val="24"/>
          <w:szCs w:val="24"/>
          <w:lang w:val="en-US"/>
        </w:rPr>
        <w:t>intensity</w:t>
      </w:r>
      <w:r w:rsidRPr="001E565E">
        <w:rPr>
          <w:spacing w:val="-4"/>
          <w:sz w:val="24"/>
          <w:szCs w:val="24"/>
          <w:lang w:val="en-US"/>
        </w:rPr>
        <w:t xml:space="preserve"> </w:t>
      </w:r>
      <w:r w:rsidRPr="001E565E">
        <w:rPr>
          <w:sz w:val="24"/>
          <w:szCs w:val="24"/>
          <w:lang w:val="en-US"/>
        </w:rPr>
        <w:t>on VO</w:t>
      </w:r>
      <w:r w:rsidRPr="001E565E">
        <w:rPr>
          <w:rFonts w:ascii="MS PGothic" w:hAnsi="MS PGothic"/>
          <w:sz w:val="24"/>
          <w:szCs w:val="24"/>
          <w:lang w:val="en-US"/>
        </w:rPr>
        <w:t>₂</w:t>
      </w:r>
      <w:r w:rsidRPr="001E565E">
        <w:rPr>
          <w:sz w:val="24"/>
          <w:szCs w:val="24"/>
          <w:lang w:val="en-US"/>
        </w:rPr>
        <w:t xml:space="preserve">max in young healthy adults: a meta-regression and meta-analysis. </w:t>
      </w:r>
      <w:r w:rsidRPr="001E565E">
        <w:rPr>
          <w:i/>
          <w:sz w:val="24"/>
          <w:szCs w:val="24"/>
        </w:rPr>
        <w:t>Int J Exerc Sci</w:t>
      </w:r>
      <w:r w:rsidRPr="001E565E">
        <w:rPr>
          <w:sz w:val="24"/>
          <w:szCs w:val="24"/>
        </w:rPr>
        <w:t>.</w:t>
      </w:r>
      <w:r w:rsidRPr="001E565E">
        <w:rPr>
          <w:spacing w:val="40"/>
          <w:sz w:val="24"/>
          <w:szCs w:val="24"/>
        </w:rPr>
        <w:t xml:space="preserve"> </w:t>
      </w:r>
      <w:r w:rsidRPr="001E565E">
        <w:rPr>
          <w:sz w:val="24"/>
          <w:szCs w:val="24"/>
        </w:rPr>
        <w:t>2016;9(2):230-247. doi:10.70252/HHBR9374.</w:t>
      </w:r>
    </w:p>
    <w:p w14:paraId="7D83927D" w14:textId="77777777" w:rsidR="0038210E" w:rsidRPr="001E565E" w:rsidRDefault="0038210E">
      <w:pPr>
        <w:pStyle w:val="Corpodetexto"/>
        <w:spacing w:before="40"/>
        <w:ind w:left="0"/>
        <w:jc w:val="left"/>
      </w:pPr>
    </w:p>
    <w:p w14:paraId="7D83927E" w14:textId="77777777" w:rsidR="0038210E" w:rsidRPr="001E565E" w:rsidRDefault="00F7461E">
      <w:pPr>
        <w:spacing w:line="266" w:lineRule="auto"/>
        <w:ind w:left="23" w:right="35"/>
        <w:jc w:val="both"/>
        <w:rPr>
          <w:sz w:val="24"/>
          <w:szCs w:val="24"/>
        </w:rPr>
      </w:pPr>
      <w:r w:rsidRPr="001E565E">
        <w:rPr>
          <w:rFonts w:ascii="MS PGothic" w:hAnsi="MS PGothic"/>
          <w:sz w:val="24"/>
          <w:szCs w:val="24"/>
        </w:rPr>
        <w:t xml:space="preserve">⁷ </w:t>
      </w:r>
      <w:r w:rsidRPr="001E565E">
        <w:rPr>
          <w:b/>
          <w:sz w:val="24"/>
          <w:szCs w:val="24"/>
        </w:rPr>
        <w:t xml:space="preserve">Campanholi Neto J. </w:t>
      </w:r>
      <w:r w:rsidRPr="001E565E">
        <w:rPr>
          <w:sz w:val="24"/>
          <w:szCs w:val="24"/>
        </w:rPr>
        <w:t>Demanda energética na sessão de exercício resistido com características</w:t>
      </w:r>
      <w:r w:rsidRPr="001E565E">
        <w:rPr>
          <w:spacing w:val="-3"/>
          <w:sz w:val="24"/>
          <w:szCs w:val="24"/>
        </w:rPr>
        <w:t xml:space="preserve"> </w:t>
      </w:r>
      <w:r w:rsidRPr="001E565E">
        <w:rPr>
          <w:sz w:val="24"/>
          <w:szCs w:val="24"/>
        </w:rPr>
        <w:t>de hipertrofia e resistência muscular localizada [dissertação].</w:t>
      </w:r>
      <w:r w:rsidRPr="001E565E">
        <w:rPr>
          <w:spacing w:val="-4"/>
          <w:sz w:val="24"/>
          <w:szCs w:val="24"/>
        </w:rPr>
        <w:t xml:space="preserve"> </w:t>
      </w:r>
      <w:r w:rsidRPr="001E565E">
        <w:rPr>
          <w:sz w:val="24"/>
          <w:szCs w:val="24"/>
        </w:rPr>
        <w:t>Rio</w:t>
      </w:r>
      <w:r w:rsidRPr="001E565E">
        <w:rPr>
          <w:spacing w:val="-4"/>
          <w:sz w:val="24"/>
          <w:szCs w:val="24"/>
        </w:rPr>
        <w:t xml:space="preserve"> </w:t>
      </w:r>
      <w:r w:rsidRPr="001E565E">
        <w:rPr>
          <w:sz w:val="24"/>
          <w:szCs w:val="24"/>
        </w:rPr>
        <w:t>Claro:</w:t>
      </w:r>
      <w:r w:rsidRPr="001E565E">
        <w:rPr>
          <w:spacing w:val="-4"/>
          <w:sz w:val="24"/>
          <w:szCs w:val="24"/>
        </w:rPr>
        <w:t xml:space="preserve"> </w:t>
      </w:r>
      <w:r w:rsidRPr="001E565E">
        <w:rPr>
          <w:sz w:val="24"/>
          <w:szCs w:val="24"/>
        </w:rPr>
        <w:t>Universidade</w:t>
      </w:r>
      <w:r w:rsidRPr="001E565E">
        <w:rPr>
          <w:spacing w:val="-4"/>
          <w:sz w:val="24"/>
          <w:szCs w:val="24"/>
        </w:rPr>
        <w:t xml:space="preserve"> </w:t>
      </w:r>
      <w:r w:rsidRPr="001E565E">
        <w:rPr>
          <w:sz w:val="24"/>
          <w:szCs w:val="24"/>
        </w:rPr>
        <w:t>Estadual</w:t>
      </w:r>
      <w:r w:rsidRPr="001E565E">
        <w:rPr>
          <w:spacing w:val="-4"/>
          <w:sz w:val="24"/>
          <w:szCs w:val="24"/>
        </w:rPr>
        <w:t xml:space="preserve"> </w:t>
      </w:r>
      <w:r w:rsidRPr="001E565E">
        <w:rPr>
          <w:sz w:val="24"/>
          <w:szCs w:val="24"/>
        </w:rPr>
        <w:t>Paulista, Instituto de Biociências de Rio Claro; 2015.</w:t>
      </w:r>
    </w:p>
    <w:p w14:paraId="7D83927F" w14:textId="77777777" w:rsidR="0038210E" w:rsidRPr="001E565E" w:rsidRDefault="0038210E">
      <w:pPr>
        <w:pStyle w:val="Corpodetexto"/>
        <w:spacing w:before="29"/>
        <w:ind w:left="0"/>
        <w:jc w:val="left"/>
      </w:pPr>
    </w:p>
    <w:p w14:paraId="7D839280" w14:textId="77777777" w:rsidR="0038210E" w:rsidRPr="001E565E" w:rsidRDefault="00F7461E">
      <w:pPr>
        <w:spacing w:line="266" w:lineRule="auto"/>
        <w:ind w:left="23" w:right="44"/>
        <w:jc w:val="both"/>
        <w:rPr>
          <w:sz w:val="24"/>
          <w:szCs w:val="24"/>
        </w:rPr>
      </w:pPr>
      <w:r w:rsidRPr="001E565E">
        <w:rPr>
          <w:rFonts w:ascii="MS PGothic" w:hAnsi="MS PGothic"/>
          <w:sz w:val="24"/>
          <w:szCs w:val="24"/>
        </w:rPr>
        <w:t xml:space="preserve">⁸ </w:t>
      </w:r>
      <w:r w:rsidRPr="001E565E">
        <w:rPr>
          <w:b/>
          <w:sz w:val="24"/>
          <w:szCs w:val="24"/>
        </w:rPr>
        <w:t xml:space="preserve">Abreu P, Leal-Cardoso JH, Ceccatto VM. </w:t>
      </w:r>
      <w:r w:rsidRPr="001E565E">
        <w:rPr>
          <w:sz w:val="24"/>
          <w:szCs w:val="24"/>
        </w:rPr>
        <w:t xml:space="preserve">Adaptação do músculo esquelético ao exercício físico: considerações moleculares e energéticas. </w:t>
      </w:r>
      <w:r w:rsidRPr="001E565E">
        <w:rPr>
          <w:i/>
          <w:sz w:val="24"/>
          <w:szCs w:val="24"/>
        </w:rPr>
        <w:t>Rev Bras Med Esporte</w:t>
      </w:r>
      <w:r w:rsidRPr="001E565E">
        <w:rPr>
          <w:sz w:val="24"/>
          <w:szCs w:val="24"/>
        </w:rPr>
        <w:t xml:space="preserve">. </w:t>
      </w:r>
      <w:r w:rsidRPr="001E565E">
        <w:rPr>
          <w:sz w:val="24"/>
          <w:szCs w:val="24"/>
        </w:rPr>
        <w:lastRenderedPageBreak/>
        <w:t xml:space="preserve">2017;23(1):60-66. </w:t>
      </w:r>
      <w:r w:rsidRPr="001E565E">
        <w:rPr>
          <w:spacing w:val="-2"/>
          <w:sz w:val="24"/>
          <w:szCs w:val="24"/>
        </w:rPr>
        <w:t>doi:10.1590/1517-869220172301167371</w:t>
      </w:r>
    </w:p>
    <w:p w14:paraId="7D839281" w14:textId="77777777" w:rsidR="0038210E" w:rsidRPr="001E565E" w:rsidRDefault="0038210E">
      <w:pPr>
        <w:pStyle w:val="Corpodetexto"/>
        <w:spacing w:before="29"/>
        <w:ind w:left="0"/>
        <w:jc w:val="left"/>
      </w:pPr>
    </w:p>
    <w:p w14:paraId="7D839282" w14:textId="77777777" w:rsidR="0038210E" w:rsidRPr="001E565E" w:rsidRDefault="00F7461E">
      <w:pPr>
        <w:spacing w:line="266" w:lineRule="auto"/>
        <w:ind w:left="23" w:right="43"/>
        <w:jc w:val="both"/>
        <w:rPr>
          <w:sz w:val="24"/>
          <w:szCs w:val="24"/>
          <w:lang w:val="en-US"/>
        </w:rPr>
      </w:pPr>
      <w:r w:rsidRPr="001E565E">
        <w:rPr>
          <w:rFonts w:ascii="MS PGothic" w:hAnsi="MS PGothic"/>
          <w:sz w:val="24"/>
          <w:szCs w:val="24"/>
        </w:rPr>
        <w:t xml:space="preserve">⁹ </w:t>
      </w:r>
      <w:r w:rsidRPr="001E565E">
        <w:rPr>
          <w:b/>
          <w:sz w:val="24"/>
          <w:szCs w:val="24"/>
        </w:rPr>
        <w:t>Foureaux</w:t>
      </w:r>
      <w:r w:rsidRPr="001E565E">
        <w:rPr>
          <w:b/>
          <w:spacing w:val="-3"/>
          <w:sz w:val="24"/>
          <w:szCs w:val="24"/>
        </w:rPr>
        <w:t xml:space="preserve"> </w:t>
      </w:r>
      <w:r w:rsidRPr="001E565E">
        <w:rPr>
          <w:b/>
          <w:sz w:val="24"/>
          <w:szCs w:val="24"/>
        </w:rPr>
        <w:t>G,</w:t>
      </w:r>
      <w:r w:rsidRPr="001E565E">
        <w:rPr>
          <w:b/>
          <w:spacing w:val="-3"/>
          <w:sz w:val="24"/>
          <w:szCs w:val="24"/>
        </w:rPr>
        <w:t xml:space="preserve"> </w:t>
      </w:r>
      <w:r w:rsidRPr="001E565E">
        <w:rPr>
          <w:b/>
          <w:sz w:val="24"/>
          <w:szCs w:val="24"/>
        </w:rPr>
        <w:t>Pinto</w:t>
      </w:r>
      <w:r w:rsidRPr="001E565E">
        <w:rPr>
          <w:b/>
          <w:spacing w:val="-3"/>
          <w:sz w:val="24"/>
          <w:szCs w:val="24"/>
        </w:rPr>
        <w:t xml:space="preserve"> </w:t>
      </w:r>
      <w:r w:rsidRPr="001E565E">
        <w:rPr>
          <w:b/>
          <w:sz w:val="24"/>
          <w:szCs w:val="24"/>
        </w:rPr>
        <w:t>KMC,</w:t>
      </w:r>
      <w:r w:rsidRPr="001E565E">
        <w:rPr>
          <w:b/>
          <w:spacing w:val="-3"/>
          <w:sz w:val="24"/>
          <w:szCs w:val="24"/>
        </w:rPr>
        <w:t xml:space="preserve"> </w:t>
      </w:r>
      <w:r w:rsidRPr="001E565E">
        <w:rPr>
          <w:b/>
          <w:sz w:val="24"/>
          <w:szCs w:val="24"/>
        </w:rPr>
        <w:t>Dâmaso</w:t>
      </w:r>
      <w:r w:rsidRPr="001E565E">
        <w:rPr>
          <w:b/>
          <w:spacing w:val="-3"/>
          <w:sz w:val="24"/>
          <w:szCs w:val="24"/>
        </w:rPr>
        <w:t xml:space="preserve"> </w:t>
      </w:r>
      <w:r w:rsidRPr="001E565E">
        <w:rPr>
          <w:b/>
          <w:sz w:val="24"/>
          <w:szCs w:val="24"/>
        </w:rPr>
        <w:t>A.</w:t>
      </w:r>
      <w:r w:rsidRPr="001E565E">
        <w:rPr>
          <w:b/>
          <w:spacing w:val="-3"/>
          <w:sz w:val="24"/>
          <w:szCs w:val="24"/>
        </w:rPr>
        <w:t xml:space="preserve"> </w:t>
      </w:r>
      <w:r w:rsidRPr="001E565E">
        <w:rPr>
          <w:sz w:val="24"/>
          <w:szCs w:val="24"/>
        </w:rPr>
        <w:t>Efeito</w:t>
      </w:r>
      <w:r w:rsidRPr="001E565E">
        <w:rPr>
          <w:spacing w:val="-3"/>
          <w:sz w:val="24"/>
          <w:szCs w:val="24"/>
        </w:rPr>
        <w:t xml:space="preserve"> </w:t>
      </w:r>
      <w:r w:rsidRPr="001E565E">
        <w:rPr>
          <w:sz w:val="24"/>
          <w:szCs w:val="24"/>
        </w:rPr>
        <w:t>do</w:t>
      </w:r>
      <w:r w:rsidRPr="001E565E">
        <w:rPr>
          <w:spacing w:val="-3"/>
          <w:sz w:val="24"/>
          <w:szCs w:val="24"/>
        </w:rPr>
        <w:t xml:space="preserve"> </w:t>
      </w:r>
      <w:r w:rsidRPr="001E565E">
        <w:rPr>
          <w:sz w:val="24"/>
          <w:szCs w:val="24"/>
        </w:rPr>
        <w:t>consumo</w:t>
      </w:r>
      <w:r w:rsidRPr="001E565E">
        <w:rPr>
          <w:spacing w:val="-3"/>
          <w:sz w:val="24"/>
          <w:szCs w:val="24"/>
        </w:rPr>
        <w:t xml:space="preserve"> </w:t>
      </w:r>
      <w:r w:rsidRPr="001E565E">
        <w:rPr>
          <w:sz w:val="24"/>
          <w:szCs w:val="24"/>
        </w:rPr>
        <w:t>excessivo</w:t>
      </w:r>
      <w:r w:rsidRPr="001E565E">
        <w:rPr>
          <w:spacing w:val="-3"/>
          <w:sz w:val="24"/>
          <w:szCs w:val="24"/>
        </w:rPr>
        <w:t xml:space="preserve"> </w:t>
      </w:r>
      <w:r w:rsidRPr="001E565E">
        <w:rPr>
          <w:sz w:val="24"/>
          <w:szCs w:val="24"/>
        </w:rPr>
        <w:t>de</w:t>
      </w:r>
      <w:r w:rsidRPr="001E565E">
        <w:rPr>
          <w:spacing w:val="-3"/>
          <w:sz w:val="24"/>
          <w:szCs w:val="24"/>
        </w:rPr>
        <w:t xml:space="preserve"> </w:t>
      </w:r>
      <w:r w:rsidRPr="001E565E">
        <w:rPr>
          <w:sz w:val="24"/>
          <w:szCs w:val="24"/>
        </w:rPr>
        <w:t>oxigênio</w:t>
      </w:r>
      <w:r w:rsidRPr="001E565E">
        <w:rPr>
          <w:spacing w:val="-3"/>
          <w:sz w:val="24"/>
          <w:szCs w:val="24"/>
        </w:rPr>
        <w:t xml:space="preserve"> </w:t>
      </w:r>
      <w:r w:rsidRPr="001E565E">
        <w:rPr>
          <w:sz w:val="24"/>
          <w:szCs w:val="24"/>
        </w:rPr>
        <w:t>após</w:t>
      </w:r>
      <w:r w:rsidRPr="001E565E">
        <w:rPr>
          <w:spacing w:val="-3"/>
          <w:sz w:val="24"/>
          <w:szCs w:val="24"/>
        </w:rPr>
        <w:t xml:space="preserve"> </w:t>
      </w:r>
      <w:r w:rsidRPr="001E565E">
        <w:rPr>
          <w:sz w:val="24"/>
          <w:szCs w:val="24"/>
        </w:rPr>
        <w:t>exercício</w:t>
      </w:r>
      <w:r w:rsidRPr="001E565E">
        <w:rPr>
          <w:spacing w:val="-3"/>
          <w:sz w:val="24"/>
          <w:szCs w:val="24"/>
        </w:rPr>
        <w:t xml:space="preserve"> </w:t>
      </w:r>
      <w:r w:rsidRPr="001E565E">
        <w:rPr>
          <w:sz w:val="24"/>
          <w:szCs w:val="24"/>
        </w:rPr>
        <w:t>e</w:t>
      </w:r>
      <w:r w:rsidRPr="001E565E">
        <w:rPr>
          <w:spacing w:val="-3"/>
          <w:sz w:val="24"/>
          <w:szCs w:val="24"/>
        </w:rPr>
        <w:t xml:space="preserve"> </w:t>
      </w:r>
      <w:r w:rsidRPr="001E565E">
        <w:rPr>
          <w:sz w:val="24"/>
          <w:szCs w:val="24"/>
        </w:rPr>
        <w:t xml:space="preserve">da taxa metabólica de repouso no gasto energético. </w:t>
      </w:r>
      <w:r w:rsidRPr="001E565E">
        <w:rPr>
          <w:i/>
          <w:sz w:val="24"/>
          <w:szCs w:val="24"/>
          <w:lang w:val="en-US"/>
        </w:rPr>
        <w:t>Rev Bras Med Esporte</w:t>
      </w:r>
      <w:r w:rsidRPr="001E565E">
        <w:rPr>
          <w:sz w:val="24"/>
          <w:szCs w:val="24"/>
          <w:lang w:val="en-US"/>
        </w:rPr>
        <w:t xml:space="preserve">. 2006;12(6):393-398. </w:t>
      </w:r>
      <w:r w:rsidRPr="001E565E">
        <w:rPr>
          <w:spacing w:val="-2"/>
          <w:sz w:val="24"/>
          <w:szCs w:val="24"/>
          <w:lang w:val="en-US"/>
        </w:rPr>
        <w:t>doi:10.1590/S1517-86922006000600018</w:t>
      </w:r>
    </w:p>
    <w:p w14:paraId="7D839283" w14:textId="77777777" w:rsidR="0038210E" w:rsidRPr="001E565E" w:rsidRDefault="0038210E">
      <w:pPr>
        <w:pStyle w:val="Corpodetexto"/>
        <w:spacing w:before="28"/>
        <w:ind w:left="0"/>
        <w:jc w:val="left"/>
        <w:rPr>
          <w:lang w:val="en-US"/>
        </w:rPr>
      </w:pPr>
    </w:p>
    <w:p w14:paraId="7D839284" w14:textId="77777777" w:rsidR="0038210E" w:rsidRPr="001E565E" w:rsidRDefault="00F7461E">
      <w:pPr>
        <w:spacing w:before="1" w:line="266" w:lineRule="auto"/>
        <w:ind w:left="23" w:right="41"/>
        <w:jc w:val="both"/>
        <w:rPr>
          <w:sz w:val="24"/>
          <w:szCs w:val="24"/>
        </w:rPr>
      </w:pPr>
      <w:r w:rsidRPr="001E565E">
        <w:rPr>
          <w:b/>
          <w:sz w:val="24"/>
          <w:szCs w:val="24"/>
          <w:lang w:val="en-US"/>
        </w:rPr>
        <w:t>¹</w:t>
      </w:r>
      <w:r w:rsidRPr="001E565E">
        <w:rPr>
          <w:rFonts w:ascii="MS PGothic" w:hAnsi="MS PGothic"/>
          <w:sz w:val="24"/>
          <w:szCs w:val="24"/>
          <w:lang w:val="en-US"/>
        </w:rPr>
        <w:t>⁰</w:t>
      </w:r>
      <w:r w:rsidRPr="001E565E">
        <w:rPr>
          <w:rFonts w:ascii="MS PGothic" w:hAnsi="MS PGothic"/>
          <w:spacing w:val="-11"/>
          <w:sz w:val="24"/>
          <w:szCs w:val="24"/>
          <w:lang w:val="en-US"/>
        </w:rPr>
        <w:t xml:space="preserve"> </w:t>
      </w:r>
      <w:r w:rsidRPr="001E565E">
        <w:rPr>
          <w:b/>
          <w:sz w:val="24"/>
          <w:szCs w:val="24"/>
          <w:lang w:val="en-US"/>
        </w:rPr>
        <w:t>Liu</w:t>
      </w:r>
      <w:r w:rsidRPr="001E565E">
        <w:rPr>
          <w:b/>
          <w:spacing w:val="-5"/>
          <w:sz w:val="24"/>
          <w:szCs w:val="24"/>
          <w:lang w:val="en-US"/>
        </w:rPr>
        <w:t xml:space="preserve"> </w:t>
      </w:r>
      <w:r w:rsidRPr="001E565E">
        <w:rPr>
          <w:b/>
          <w:sz w:val="24"/>
          <w:szCs w:val="24"/>
          <w:lang w:val="en-US"/>
        </w:rPr>
        <w:t>Y,</w:t>
      </w:r>
      <w:r w:rsidRPr="001E565E">
        <w:rPr>
          <w:b/>
          <w:spacing w:val="-5"/>
          <w:sz w:val="24"/>
          <w:szCs w:val="24"/>
          <w:lang w:val="en-US"/>
        </w:rPr>
        <w:t xml:space="preserve"> </w:t>
      </w:r>
      <w:r w:rsidRPr="001E565E">
        <w:rPr>
          <w:b/>
          <w:sz w:val="24"/>
          <w:szCs w:val="24"/>
          <w:lang w:val="en-US"/>
        </w:rPr>
        <w:t>Abdullah</w:t>
      </w:r>
      <w:r w:rsidRPr="001E565E">
        <w:rPr>
          <w:b/>
          <w:spacing w:val="-5"/>
          <w:sz w:val="24"/>
          <w:szCs w:val="24"/>
          <w:lang w:val="en-US"/>
        </w:rPr>
        <w:t xml:space="preserve"> </w:t>
      </w:r>
      <w:r w:rsidRPr="001E565E">
        <w:rPr>
          <w:b/>
          <w:sz w:val="24"/>
          <w:szCs w:val="24"/>
          <w:lang w:val="en-US"/>
        </w:rPr>
        <w:t>BB,</w:t>
      </w:r>
      <w:r w:rsidRPr="001E565E">
        <w:rPr>
          <w:b/>
          <w:spacing w:val="-5"/>
          <w:sz w:val="24"/>
          <w:szCs w:val="24"/>
          <w:lang w:val="en-US"/>
        </w:rPr>
        <w:t xml:space="preserve"> </w:t>
      </w:r>
      <w:r w:rsidRPr="001E565E">
        <w:rPr>
          <w:b/>
          <w:sz w:val="24"/>
          <w:szCs w:val="24"/>
          <w:lang w:val="en-US"/>
        </w:rPr>
        <w:t>Abu</w:t>
      </w:r>
      <w:r w:rsidRPr="001E565E">
        <w:rPr>
          <w:b/>
          <w:spacing w:val="-5"/>
          <w:sz w:val="24"/>
          <w:szCs w:val="24"/>
          <w:lang w:val="en-US"/>
        </w:rPr>
        <w:t xml:space="preserve"> </w:t>
      </w:r>
      <w:r w:rsidRPr="001E565E">
        <w:rPr>
          <w:b/>
          <w:sz w:val="24"/>
          <w:szCs w:val="24"/>
          <w:lang w:val="en-US"/>
        </w:rPr>
        <w:t>Saad</w:t>
      </w:r>
      <w:r w:rsidRPr="001E565E">
        <w:rPr>
          <w:b/>
          <w:spacing w:val="-5"/>
          <w:sz w:val="24"/>
          <w:szCs w:val="24"/>
          <w:lang w:val="en-US"/>
        </w:rPr>
        <w:t xml:space="preserve"> </w:t>
      </w:r>
      <w:r w:rsidRPr="001E565E">
        <w:rPr>
          <w:b/>
          <w:sz w:val="24"/>
          <w:szCs w:val="24"/>
          <w:lang w:val="en-US"/>
        </w:rPr>
        <w:t>HB.</w:t>
      </w:r>
      <w:r w:rsidRPr="001E565E">
        <w:rPr>
          <w:b/>
          <w:spacing w:val="-5"/>
          <w:sz w:val="24"/>
          <w:szCs w:val="24"/>
          <w:lang w:val="en-US"/>
        </w:rPr>
        <w:t xml:space="preserve"> </w:t>
      </w:r>
      <w:r w:rsidRPr="001E565E">
        <w:rPr>
          <w:sz w:val="24"/>
          <w:szCs w:val="24"/>
          <w:lang w:val="en-US"/>
        </w:rPr>
        <w:t>Effects</w:t>
      </w:r>
      <w:r w:rsidRPr="001E565E">
        <w:rPr>
          <w:spacing w:val="-5"/>
          <w:sz w:val="24"/>
          <w:szCs w:val="24"/>
          <w:lang w:val="en-US"/>
        </w:rPr>
        <w:t xml:space="preserve"> </w:t>
      </w:r>
      <w:r w:rsidRPr="001E565E">
        <w:rPr>
          <w:sz w:val="24"/>
          <w:szCs w:val="24"/>
          <w:lang w:val="en-US"/>
        </w:rPr>
        <w:t>of</w:t>
      </w:r>
      <w:r w:rsidRPr="001E565E">
        <w:rPr>
          <w:spacing w:val="-5"/>
          <w:sz w:val="24"/>
          <w:szCs w:val="24"/>
          <w:lang w:val="en-US"/>
        </w:rPr>
        <w:t xml:space="preserve"> </w:t>
      </w:r>
      <w:r w:rsidRPr="001E565E">
        <w:rPr>
          <w:sz w:val="24"/>
          <w:szCs w:val="24"/>
          <w:lang w:val="en-US"/>
        </w:rPr>
        <w:t>high-intensity</w:t>
      </w:r>
      <w:r w:rsidRPr="001E565E">
        <w:rPr>
          <w:spacing w:val="-5"/>
          <w:sz w:val="24"/>
          <w:szCs w:val="24"/>
          <w:lang w:val="en-US"/>
        </w:rPr>
        <w:t xml:space="preserve"> </w:t>
      </w:r>
      <w:r w:rsidRPr="001E565E">
        <w:rPr>
          <w:sz w:val="24"/>
          <w:szCs w:val="24"/>
          <w:lang w:val="en-US"/>
        </w:rPr>
        <w:t>interval</w:t>
      </w:r>
      <w:r w:rsidRPr="001E565E">
        <w:rPr>
          <w:spacing w:val="-5"/>
          <w:sz w:val="24"/>
          <w:szCs w:val="24"/>
          <w:lang w:val="en-US"/>
        </w:rPr>
        <w:t xml:space="preserve"> </w:t>
      </w:r>
      <w:r w:rsidRPr="001E565E">
        <w:rPr>
          <w:sz w:val="24"/>
          <w:szCs w:val="24"/>
          <w:lang w:val="en-US"/>
        </w:rPr>
        <w:t>training</w:t>
      </w:r>
      <w:r w:rsidRPr="001E565E">
        <w:rPr>
          <w:spacing w:val="-5"/>
          <w:sz w:val="24"/>
          <w:szCs w:val="24"/>
          <w:lang w:val="en-US"/>
        </w:rPr>
        <w:t xml:space="preserve"> </w:t>
      </w:r>
      <w:r w:rsidRPr="001E565E">
        <w:rPr>
          <w:sz w:val="24"/>
          <w:szCs w:val="24"/>
          <w:lang w:val="en-US"/>
        </w:rPr>
        <w:t>on</w:t>
      </w:r>
      <w:r w:rsidRPr="001E565E">
        <w:rPr>
          <w:spacing w:val="-5"/>
          <w:sz w:val="24"/>
          <w:szCs w:val="24"/>
          <w:lang w:val="en-US"/>
        </w:rPr>
        <w:t xml:space="preserve"> </w:t>
      </w:r>
      <w:r w:rsidRPr="001E565E">
        <w:rPr>
          <w:sz w:val="24"/>
          <w:szCs w:val="24"/>
          <w:lang w:val="en-US"/>
        </w:rPr>
        <w:t>strength,</w:t>
      </w:r>
      <w:r w:rsidRPr="001E565E">
        <w:rPr>
          <w:spacing w:val="-5"/>
          <w:sz w:val="24"/>
          <w:szCs w:val="24"/>
          <w:lang w:val="en-US"/>
        </w:rPr>
        <w:t xml:space="preserve"> </w:t>
      </w:r>
      <w:r w:rsidRPr="001E565E">
        <w:rPr>
          <w:sz w:val="24"/>
          <w:szCs w:val="24"/>
          <w:lang w:val="en-US"/>
        </w:rPr>
        <w:t>speed</w:t>
      </w:r>
      <w:r w:rsidRPr="001E565E">
        <w:rPr>
          <w:spacing w:val="-5"/>
          <w:sz w:val="24"/>
          <w:szCs w:val="24"/>
          <w:lang w:val="en-US"/>
        </w:rPr>
        <w:t xml:space="preserve"> </w:t>
      </w:r>
      <w:r w:rsidRPr="001E565E">
        <w:rPr>
          <w:sz w:val="24"/>
          <w:szCs w:val="24"/>
          <w:lang w:val="en-US"/>
        </w:rPr>
        <w:t xml:space="preserve">and endurance performance in racket sports players: a systematic review. </w:t>
      </w:r>
      <w:r w:rsidRPr="001E565E">
        <w:rPr>
          <w:i/>
          <w:sz w:val="24"/>
          <w:szCs w:val="24"/>
        </w:rPr>
        <w:t>PLoS One</w:t>
      </w:r>
      <w:r w:rsidRPr="001E565E">
        <w:rPr>
          <w:sz w:val="24"/>
          <w:szCs w:val="24"/>
        </w:rPr>
        <w:t>. 2024;19(1):e0295362. doi:10.1371/journal.pone.0295362</w:t>
      </w:r>
    </w:p>
    <w:p w14:paraId="7D839285" w14:textId="77777777" w:rsidR="0038210E" w:rsidRPr="001E565E" w:rsidRDefault="0038210E">
      <w:pPr>
        <w:pStyle w:val="Corpodetexto"/>
        <w:spacing w:before="44"/>
        <w:ind w:left="0"/>
        <w:jc w:val="left"/>
      </w:pPr>
    </w:p>
    <w:p w14:paraId="7D839286" w14:textId="77777777" w:rsidR="0038210E" w:rsidRPr="001E565E" w:rsidRDefault="00F7461E">
      <w:pPr>
        <w:spacing w:before="1" w:line="276" w:lineRule="auto"/>
        <w:ind w:left="23" w:right="38"/>
        <w:jc w:val="both"/>
        <w:rPr>
          <w:sz w:val="24"/>
          <w:szCs w:val="24"/>
        </w:rPr>
      </w:pPr>
      <w:r w:rsidRPr="001E565E">
        <w:rPr>
          <w:b/>
          <w:sz w:val="24"/>
          <w:szCs w:val="24"/>
        </w:rPr>
        <w:t>¹¹</w:t>
      </w:r>
      <w:r w:rsidRPr="001E565E">
        <w:rPr>
          <w:b/>
          <w:spacing w:val="-5"/>
          <w:sz w:val="24"/>
          <w:szCs w:val="24"/>
        </w:rPr>
        <w:t xml:space="preserve"> </w:t>
      </w:r>
      <w:r w:rsidRPr="001E565E">
        <w:rPr>
          <w:b/>
          <w:sz w:val="24"/>
          <w:szCs w:val="24"/>
        </w:rPr>
        <w:t>Fernandes</w:t>
      </w:r>
      <w:r w:rsidRPr="001E565E">
        <w:rPr>
          <w:b/>
          <w:spacing w:val="-5"/>
          <w:sz w:val="24"/>
          <w:szCs w:val="24"/>
        </w:rPr>
        <w:t xml:space="preserve"> </w:t>
      </w:r>
      <w:r w:rsidRPr="001E565E">
        <w:rPr>
          <w:b/>
          <w:sz w:val="24"/>
          <w:szCs w:val="24"/>
        </w:rPr>
        <w:t>JMB.</w:t>
      </w:r>
      <w:r w:rsidRPr="001E565E">
        <w:rPr>
          <w:b/>
          <w:spacing w:val="-5"/>
          <w:sz w:val="24"/>
          <w:szCs w:val="24"/>
        </w:rPr>
        <w:t xml:space="preserve"> </w:t>
      </w:r>
      <w:r w:rsidRPr="001E565E">
        <w:rPr>
          <w:sz w:val="24"/>
          <w:szCs w:val="24"/>
        </w:rPr>
        <w:t>Revisão</w:t>
      </w:r>
      <w:r w:rsidRPr="001E565E">
        <w:rPr>
          <w:spacing w:val="-5"/>
          <w:sz w:val="24"/>
          <w:szCs w:val="24"/>
        </w:rPr>
        <w:t xml:space="preserve"> </w:t>
      </w:r>
      <w:r w:rsidRPr="001E565E">
        <w:rPr>
          <w:sz w:val="24"/>
          <w:szCs w:val="24"/>
        </w:rPr>
        <w:t>narrativa</w:t>
      </w:r>
      <w:r w:rsidRPr="001E565E">
        <w:rPr>
          <w:spacing w:val="-5"/>
          <w:sz w:val="24"/>
          <w:szCs w:val="24"/>
        </w:rPr>
        <w:t xml:space="preserve"> </w:t>
      </w:r>
      <w:r w:rsidRPr="001E565E">
        <w:rPr>
          <w:sz w:val="24"/>
          <w:szCs w:val="24"/>
        </w:rPr>
        <w:t>enquanto</w:t>
      </w:r>
      <w:r w:rsidRPr="001E565E">
        <w:rPr>
          <w:spacing w:val="-5"/>
          <w:sz w:val="24"/>
          <w:szCs w:val="24"/>
        </w:rPr>
        <w:t xml:space="preserve"> </w:t>
      </w:r>
      <w:r w:rsidRPr="001E565E">
        <w:rPr>
          <w:sz w:val="24"/>
          <w:szCs w:val="24"/>
        </w:rPr>
        <w:t>metodologia</w:t>
      </w:r>
      <w:r w:rsidRPr="001E565E">
        <w:rPr>
          <w:spacing w:val="-5"/>
          <w:sz w:val="24"/>
          <w:szCs w:val="24"/>
        </w:rPr>
        <w:t xml:space="preserve"> </w:t>
      </w:r>
      <w:r w:rsidRPr="001E565E">
        <w:rPr>
          <w:sz w:val="24"/>
          <w:szCs w:val="24"/>
        </w:rPr>
        <w:t>científica</w:t>
      </w:r>
      <w:r w:rsidRPr="001E565E">
        <w:rPr>
          <w:spacing w:val="-5"/>
          <w:sz w:val="24"/>
          <w:szCs w:val="24"/>
        </w:rPr>
        <w:t xml:space="preserve"> </w:t>
      </w:r>
      <w:r w:rsidRPr="001E565E">
        <w:rPr>
          <w:sz w:val="24"/>
          <w:szCs w:val="24"/>
        </w:rPr>
        <w:t>significativa:</w:t>
      </w:r>
      <w:r w:rsidRPr="001E565E">
        <w:rPr>
          <w:spacing w:val="-5"/>
          <w:sz w:val="24"/>
          <w:szCs w:val="24"/>
        </w:rPr>
        <w:t xml:space="preserve"> </w:t>
      </w:r>
      <w:r w:rsidRPr="001E565E">
        <w:rPr>
          <w:sz w:val="24"/>
          <w:szCs w:val="24"/>
        </w:rPr>
        <w:t>reflexões</w:t>
      </w:r>
      <w:r w:rsidRPr="001E565E">
        <w:rPr>
          <w:spacing w:val="-5"/>
          <w:sz w:val="24"/>
          <w:szCs w:val="24"/>
        </w:rPr>
        <w:t xml:space="preserve"> </w:t>
      </w:r>
      <w:r w:rsidRPr="001E565E">
        <w:rPr>
          <w:sz w:val="24"/>
          <w:szCs w:val="24"/>
        </w:rPr>
        <w:t xml:space="preserve">técnicas formativas. </w:t>
      </w:r>
      <w:r w:rsidRPr="001E565E">
        <w:rPr>
          <w:i/>
          <w:sz w:val="24"/>
          <w:szCs w:val="24"/>
        </w:rPr>
        <w:t>Rev Educ Sucesso</w:t>
      </w:r>
      <w:r w:rsidRPr="001E565E">
        <w:rPr>
          <w:sz w:val="24"/>
          <w:szCs w:val="24"/>
        </w:rPr>
        <w:t>. 2023;3(1)</w:t>
      </w:r>
    </w:p>
    <w:p w14:paraId="7D839287" w14:textId="77777777" w:rsidR="0038210E" w:rsidRPr="001E565E" w:rsidRDefault="0038210E">
      <w:pPr>
        <w:pStyle w:val="Corpodetexto"/>
        <w:spacing w:before="34"/>
        <w:ind w:left="0"/>
        <w:jc w:val="left"/>
      </w:pPr>
    </w:p>
    <w:p w14:paraId="7D839288" w14:textId="77777777" w:rsidR="0038210E" w:rsidRPr="001E565E" w:rsidRDefault="00F7461E">
      <w:pPr>
        <w:spacing w:line="276" w:lineRule="auto"/>
        <w:ind w:left="23" w:right="38"/>
        <w:jc w:val="both"/>
        <w:rPr>
          <w:sz w:val="24"/>
          <w:szCs w:val="24"/>
          <w:lang w:val="en-US"/>
        </w:rPr>
      </w:pPr>
      <w:r w:rsidRPr="001E565E">
        <w:rPr>
          <w:b/>
          <w:sz w:val="24"/>
          <w:szCs w:val="24"/>
        </w:rPr>
        <w:t>¹²</w:t>
      </w:r>
      <w:r w:rsidRPr="001E565E">
        <w:rPr>
          <w:b/>
          <w:spacing w:val="40"/>
          <w:sz w:val="24"/>
          <w:szCs w:val="24"/>
        </w:rPr>
        <w:t xml:space="preserve"> </w:t>
      </w:r>
      <w:r w:rsidRPr="001E565E">
        <w:rPr>
          <w:b/>
          <w:sz w:val="24"/>
          <w:szCs w:val="24"/>
        </w:rPr>
        <w:t>Clemente-Suárez</w:t>
      </w:r>
      <w:r w:rsidRPr="001E565E">
        <w:rPr>
          <w:b/>
          <w:spacing w:val="40"/>
          <w:sz w:val="24"/>
          <w:szCs w:val="24"/>
        </w:rPr>
        <w:t xml:space="preserve"> </w:t>
      </w:r>
      <w:r w:rsidRPr="001E565E">
        <w:rPr>
          <w:b/>
          <w:sz w:val="24"/>
          <w:szCs w:val="24"/>
        </w:rPr>
        <w:t>VJ,</w:t>
      </w:r>
      <w:r w:rsidRPr="001E565E">
        <w:rPr>
          <w:b/>
          <w:spacing w:val="40"/>
          <w:sz w:val="24"/>
          <w:szCs w:val="24"/>
        </w:rPr>
        <w:t xml:space="preserve"> </w:t>
      </w:r>
      <w:r w:rsidRPr="001E565E">
        <w:rPr>
          <w:b/>
          <w:sz w:val="24"/>
          <w:szCs w:val="24"/>
        </w:rPr>
        <w:t>Rubio-Zarapuz</w:t>
      </w:r>
      <w:r w:rsidRPr="001E565E">
        <w:rPr>
          <w:b/>
          <w:spacing w:val="40"/>
          <w:sz w:val="24"/>
          <w:szCs w:val="24"/>
        </w:rPr>
        <w:t xml:space="preserve"> </w:t>
      </w:r>
      <w:r w:rsidRPr="001E565E">
        <w:rPr>
          <w:b/>
          <w:sz w:val="24"/>
          <w:szCs w:val="24"/>
        </w:rPr>
        <w:t>A,</w:t>
      </w:r>
      <w:r w:rsidRPr="001E565E">
        <w:rPr>
          <w:b/>
          <w:spacing w:val="40"/>
          <w:sz w:val="24"/>
          <w:szCs w:val="24"/>
        </w:rPr>
        <w:t xml:space="preserve"> </w:t>
      </w:r>
      <w:r w:rsidRPr="001E565E">
        <w:rPr>
          <w:b/>
          <w:sz w:val="24"/>
          <w:szCs w:val="24"/>
        </w:rPr>
        <w:t>Belinchón-de</w:t>
      </w:r>
      <w:r w:rsidRPr="001E565E">
        <w:rPr>
          <w:b/>
          <w:spacing w:val="40"/>
          <w:sz w:val="24"/>
          <w:szCs w:val="24"/>
        </w:rPr>
        <w:t xml:space="preserve"> </w:t>
      </w:r>
      <w:r w:rsidRPr="001E565E">
        <w:rPr>
          <w:b/>
          <w:sz w:val="24"/>
          <w:szCs w:val="24"/>
        </w:rPr>
        <w:t>Miguel</w:t>
      </w:r>
      <w:r w:rsidRPr="001E565E">
        <w:rPr>
          <w:b/>
          <w:spacing w:val="40"/>
          <w:sz w:val="24"/>
          <w:szCs w:val="24"/>
        </w:rPr>
        <w:t xml:space="preserve"> </w:t>
      </w:r>
      <w:r w:rsidRPr="001E565E">
        <w:rPr>
          <w:b/>
          <w:sz w:val="24"/>
          <w:szCs w:val="24"/>
        </w:rPr>
        <w:t>P,</w:t>
      </w:r>
      <w:r w:rsidRPr="001E565E">
        <w:rPr>
          <w:b/>
          <w:spacing w:val="40"/>
          <w:sz w:val="24"/>
          <w:szCs w:val="24"/>
        </w:rPr>
        <w:t xml:space="preserve"> </w:t>
      </w:r>
      <w:r w:rsidRPr="001E565E">
        <w:rPr>
          <w:b/>
          <w:sz w:val="24"/>
          <w:szCs w:val="24"/>
        </w:rPr>
        <w:t>Beltrán-Velasco</w:t>
      </w:r>
      <w:r w:rsidRPr="001E565E">
        <w:rPr>
          <w:b/>
          <w:spacing w:val="40"/>
          <w:sz w:val="24"/>
          <w:szCs w:val="24"/>
        </w:rPr>
        <w:t xml:space="preserve"> </w:t>
      </w:r>
      <w:r w:rsidRPr="001E565E">
        <w:rPr>
          <w:b/>
          <w:sz w:val="24"/>
          <w:szCs w:val="24"/>
        </w:rPr>
        <w:t xml:space="preserve">AI, Martín-Rodríguez A, Tornero-Aguilera JF. </w:t>
      </w:r>
      <w:r w:rsidRPr="001E565E">
        <w:rPr>
          <w:sz w:val="24"/>
          <w:szCs w:val="24"/>
          <w:lang w:val="en-US"/>
        </w:rPr>
        <w:t xml:space="preserve">Impact of physical activity on cellular metabolism in neurodegenerative and general neurological conditions: a narrative review. </w:t>
      </w:r>
      <w:r w:rsidRPr="001E565E">
        <w:rPr>
          <w:i/>
          <w:sz w:val="24"/>
          <w:szCs w:val="24"/>
          <w:lang w:val="en-US"/>
        </w:rPr>
        <w:t>Cells</w:t>
      </w:r>
      <w:r w:rsidRPr="001E565E">
        <w:rPr>
          <w:sz w:val="24"/>
          <w:szCs w:val="24"/>
          <w:lang w:val="en-US"/>
        </w:rPr>
        <w:t xml:space="preserve">. 2024;13(23):1940. </w:t>
      </w:r>
      <w:r w:rsidRPr="001E565E">
        <w:rPr>
          <w:spacing w:val="-2"/>
          <w:sz w:val="24"/>
          <w:szCs w:val="24"/>
          <w:lang w:val="en-US"/>
        </w:rPr>
        <w:t>doi:10.3390/cells13231940</w:t>
      </w:r>
    </w:p>
    <w:p w14:paraId="7D839289" w14:textId="77777777" w:rsidR="0038210E" w:rsidRPr="001E565E" w:rsidRDefault="00F7461E">
      <w:pPr>
        <w:spacing w:line="276" w:lineRule="auto"/>
        <w:ind w:left="23" w:right="37"/>
        <w:jc w:val="both"/>
        <w:rPr>
          <w:sz w:val="24"/>
          <w:szCs w:val="24"/>
        </w:rPr>
      </w:pPr>
      <w:r w:rsidRPr="001E565E">
        <w:rPr>
          <w:b/>
          <w:sz w:val="24"/>
          <w:szCs w:val="24"/>
          <w:lang w:val="en-US"/>
        </w:rPr>
        <w:t xml:space="preserve">¹³ Mtaweh H, Tuira L, Floh AA, Parshuram CS. </w:t>
      </w:r>
      <w:r w:rsidRPr="001E565E">
        <w:rPr>
          <w:sz w:val="24"/>
          <w:szCs w:val="24"/>
          <w:lang w:val="en-US"/>
        </w:rPr>
        <w:t xml:space="preserve">Indirect calorimetry: history, technology, and application. </w:t>
      </w:r>
      <w:r w:rsidRPr="001E565E">
        <w:rPr>
          <w:i/>
          <w:sz w:val="24"/>
          <w:szCs w:val="24"/>
        </w:rPr>
        <w:t>Front Pediatr</w:t>
      </w:r>
      <w:r w:rsidRPr="001E565E">
        <w:rPr>
          <w:sz w:val="24"/>
          <w:szCs w:val="24"/>
        </w:rPr>
        <w:t>. 2018;6:257. doi:10.3389/fped.2018.00257.</w:t>
      </w:r>
    </w:p>
    <w:p w14:paraId="7D83928A" w14:textId="77777777" w:rsidR="0038210E" w:rsidRPr="001E565E" w:rsidRDefault="0038210E">
      <w:pPr>
        <w:pStyle w:val="Corpodetexto"/>
        <w:spacing w:before="18"/>
        <w:ind w:left="0"/>
        <w:jc w:val="left"/>
      </w:pPr>
    </w:p>
    <w:p w14:paraId="7D83928B" w14:textId="38F5654E" w:rsidR="0038210E" w:rsidRPr="001E565E" w:rsidRDefault="00F7461E">
      <w:pPr>
        <w:spacing w:line="259" w:lineRule="auto"/>
        <w:ind w:left="23" w:right="40"/>
        <w:jc w:val="both"/>
        <w:rPr>
          <w:sz w:val="24"/>
          <w:szCs w:val="24"/>
          <w:lang w:val="en-US"/>
        </w:rPr>
      </w:pPr>
      <w:r w:rsidRPr="001E565E">
        <w:rPr>
          <w:b/>
          <w:sz w:val="24"/>
          <w:szCs w:val="24"/>
        </w:rPr>
        <w:t>¹</w:t>
      </w:r>
      <w:r w:rsidRPr="001E565E">
        <w:rPr>
          <w:rFonts w:ascii="MS PGothic" w:hAnsi="MS PGothic"/>
          <w:sz w:val="24"/>
          <w:szCs w:val="24"/>
        </w:rPr>
        <w:t xml:space="preserve">⁴ </w:t>
      </w:r>
      <w:r w:rsidRPr="001E565E">
        <w:rPr>
          <w:b/>
          <w:sz w:val="24"/>
          <w:szCs w:val="24"/>
        </w:rPr>
        <w:t>Li T,</w:t>
      </w:r>
      <w:r w:rsidRPr="001E565E">
        <w:rPr>
          <w:b/>
          <w:spacing w:val="-5"/>
          <w:sz w:val="24"/>
          <w:szCs w:val="24"/>
        </w:rPr>
        <w:t xml:space="preserve"> </w:t>
      </w:r>
      <w:r w:rsidRPr="001E565E">
        <w:rPr>
          <w:b/>
          <w:sz w:val="24"/>
          <w:szCs w:val="24"/>
        </w:rPr>
        <w:t>Jiang</w:t>
      </w:r>
      <w:r w:rsidRPr="001E565E">
        <w:rPr>
          <w:b/>
          <w:spacing w:val="-5"/>
          <w:sz w:val="24"/>
          <w:szCs w:val="24"/>
        </w:rPr>
        <w:t xml:space="preserve"> </w:t>
      </w:r>
      <w:r w:rsidRPr="001E565E">
        <w:rPr>
          <w:b/>
          <w:sz w:val="24"/>
          <w:szCs w:val="24"/>
        </w:rPr>
        <w:t>L,</w:t>
      </w:r>
      <w:r w:rsidRPr="001E565E">
        <w:rPr>
          <w:b/>
          <w:spacing w:val="-5"/>
          <w:sz w:val="24"/>
          <w:szCs w:val="24"/>
        </w:rPr>
        <w:t xml:space="preserve"> </w:t>
      </w:r>
      <w:r w:rsidRPr="001E565E">
        <w:rPr>
          <w:b/>
          <w:sz w:val="24"/>
          <w:szCs w:val="24"/>
        </w:rPr>
        <w:t>Li</w:t>
      </w:r>
      <w:r w:rsidRPr="001E565E">
        <w:rPr>
          <w:b/>
          <w:spacing w:val="-5"/>
          <w:sz w:val="24"/>
          <w:szCs w:val="24"/>
        </w:rPr>
        <w:t xml:space="preserve"> </w:t>
      </w:r>
      <w:r w:rsidRPr="001E565E">
        <w:rPr>
          <w:b/>
          <w:sz w:val="24"/>
          <w:szCs w:val="24"/>
        </w:rPr>
        <w:t>L.</w:t>
      </w:r>
      <w:r w:rsidRPr="001E565E">
        <w:rPr>
          <w:b/>
          <w:spacing w:val="-5"/>
          <w:sz w:val="24"/>
          <w:szCs w:val="24"/>
        </w:rPr>
        <w:t xml:space="preserve"> </w:t>
      </w:r>
      <w:r w:rsidRPr="001E565E">
        <w:rPr>
          <w:sz w:val="24"/>
          <w:szCs w:val="24"/>
        </w:rPr>
        <w:t>Alterações</w:t>
      </w:r>
      <w:r w:rsidRPr="001E565E">
        <w:rPr>
          <w:spacing w:val="-5"/>
          <w:sz w:val="24"/>
          <w:szCs w:val="24"/>
        </w:rPr>
        <w:t xml:space="preserve"> </w:t>
      </w:r>
      <w:r w:rsidRPr="001E565E">
        <w:rPr>
          <w:sz w:val="24"/>
          <w:szCs w:val="24"/>
        </w:rPr>
        <w:t>de</w:t>
      </w:r>
      <w:r w:rsidRPr="001E565E">
        <w:rPr>
          <w:spacing w:val="-5"/>
          <w:sz w:val="24"/>
          <w:szCs w:val="24"/>
        </w:rPr>
        <w:t xml:space="preserve"> </w:t>
      </w:r>
      <w:r w:rsidRPr="001E565E">
        <w:rPr>
          <w:sz w:val="24"/>
          <w:szCs w:val="24"/>
        </w:rPr>
        <w:t>VO</w:t>
      </w:r>
      <w:r w:rsidRPr="001E565E">
        <w:rPr>
          <w:rFonts w:ascii="MS PGothic" w:hAnsi="MS PGothic"/>
          <w:sz w:val="24"/>
          <w:szCs w:val="24"/>
        </w:rPr>
        <w:t>₂</w:t>
      </w:r>
      <w:r w:rsidRPr="001E565E">
        <w:rPr>
          <w:sz w:val="24"/>
          <w:szCs w:val="24"/>
        </w:rPr>
        <w:t>max</w:t>
      </w:r>
      <w:r w:rsidRPr="001E565E">
        <w:rPr>
          <w:spacing w:val="-5"/>
          <w:sz w:val="24"/>
          <w:szCs w:val="24"/>
        </w:rPr>
        <w:t xml:space="preserve"> </w:t>
      </w:r>
      <w:r w:rsidRPr="001E565E">
        <w:rPr>
          <w:sz w:val="24"/>
          <w:szCs w:val="24"/>
        </w:rPr>
        <w:t>ocasionadas</w:t>
      </w:r>
      <w:r w:rsidRPr="001E565E">
        <w:rPr>
          <w:spacing w:val="-5"/>
          <w:sz w:val="24"/>
          <w:szCs w:val="24"/>
        </w:rPr>
        <w:t xml:space="preserve"> </w:t>
      </w:r>
      <w:r w:rsidRPr="001E565E">
        <w:rPr>
          <w:sz w:val="24"/>
          <w:szCs w:val="24"/>
        </w:rPr>
        <w:t>pelo</w:t>
      </w:r>
      <w:r w:rsidRPr="001E565E">
        <w:rPr>
          <w:spacing w:val="-5"/>
          <w:sz w:val="24"/>
          <w:szCs w:val="24"/>
        </w:rPr>
        <w:t xml:space="preserve"> </w:t>
      </w:r>
      <w:r w:rsidRPr="001E565E">
        <w:rPr>
          <w:sz w:val="24"/>
          <w:szCs w:val="24"/>
        </w:rPr>
        <w:t>exercício</w:t>
      </w:r>
      <w:r w:rsidRPr="001E565E">
        <w:rPr>
          <w:spacing w:val="-5"/>
          <w:sz w:val="24"/>
          <w:szCs w:val="24"/>
        </w:rPr>
        <w:t xml:space="preserve"> </w:t>
      </w:r>
      <w:r w:rsidRPr="001E565E">
        <w:rPr>
          <w:sz w:val="24"/>
          <w:szCs w:val="24"/>
        </w:rPr>
        <w:t>aeróbico</w:t>
      </w:r>
      <w:r w:rsidRPr="001E565E">
        <w:rPr>
          <w:spacing w:val="-5"/>
          <w:sz w:val="24"/>
          <w:szCs w:val="24"/>
        </w:rPr>
        <w:t xml:space="preserve"> </w:t>
      </w:r>
      <w:r w:rsidRPr="001E565E">
        <w:rPr>
          <w:sz w:val="24"/>
          <w:szCs w:val="24"/>
        </w:rPr>
        <w:t>em</w:t>
      </w:r>
      <w:r w:rsidRPr="001E565E">
        <w:rPr>
          <w:spacing w:val="-5"/>
          <w:sz w:val="24"/>
          <w:szCs w:val="24"/>
        </w:rPr>
        <w:t xml:space="preserve"> </w:t>
      </w:r>
      <w:r w:rsidRPr="001E565E">
        <w:rPr>
          <w:sz w:val="24"/>
          <w:szCs w:val="24"/>
        </w:rPr>
        <w:t>nadadores.</w:t>
      </w:r>
      <w:r w:rsidRPr="001E565E">
        <w:rPr>
          <w:spacing w:val="-5"/>
          <w:sz w:val="24"/>
          <w:szCs w:val="24"/>
        </w:rPr>
        <w:t xml:space="preserve"> </w:t>
      </w:r>
      <w:r w:rsidRPr="001E565E">
        <w:rPr>
          <w:i/>
          <w:sz w:val="24"/>
          <w:szCs w:val="24"/>
          <w:lang w:val="en-US"/>
        </w:rPr>
        <w:t>Rev Bras Med Esporte</w:t>
      </w:r>
      <w:r w:rsidRPr="001E565E">
        <w:rPr>
          <w:sz w:val="24"/>
          <w:szCs w:val="24"/>
          <w:lang w:val="en-US"/>
        </w:rPr>
        <w:t>. 2023;</w:t>
      </w:r>
      <w:r w:rsidR="002D6BF0" w:rsidRPr="001E565E">
        <w:rPr>
          <w:sz w:val="24"/>
          <w:szCs w:val="24"/>
          <w:lang w:val="en-US"/>
        </w:rPr>
        <w:t>29: e</w:t>
      </w:r>
      <w:r w:rsidRPr="001E565E">
        <w:rPr>
          <w:sz w:val="24"/>
          <w:szCs w:val="24"/>
          <w:lang w:val="en-US"/>
        </w:rPr>
        <w:t>2022_0319. doi:10.1590/1517-8692202329012022_0319</w:t>
      </w:r>
    </w:p>
    <w:p w14:paraId="7D83928D" w14:textId="77777777" w:rsidR="0038210E" w:rsidRPr="001E565E" w:rsidRDefault="00F7461E">
      <w:pPr>
        <w:spacing w:before="64" w:line="259" w:lineRule="auto"/>
        <w:ind w:left="23" w:right="45"/>
        <w:jc w:val="both"/>
        <w:rPr>
          <w:sz w:val="24"/>
          <w:szCs w:val="24"/>
        </w:rPr>
      </w:pPr>
      <w:r w:rsidRPr="001E565E">
        <w:rPr>
          <w:b/>
          <w:sz w:val="24"/>
          <w:szCs w:val="24"/>
          <w:lang w:val="en-US"/>
        </w:rPr>
        <w:t>¹</w:t>
      </w:r>
      <w:r w:rsidRPr="001E565E">
        <w:rPr>
          <w:rFonts w:ascii="MS PGothic" w:hAnsi="MS PGothic"/>
          <w:sz w:val="24"/>
          <w:szCs w:val="24"/>
          <w:lang w:val="en-US"/>
        </w:rPr>
        <w:t xml:space="preserve">⁵ </w:t>
      </w:r>
      <w:proofErr w:type="spellStart"/>
      <w:r w:rsidRPr="001E565E">
        <w:rPr>
          <w:b/>
          <w:sz w:val="24"/>
          <w:szCs w:val="24"/>
          <w:lang w:val="en-US"/>
        </w:rPr>
        <w:t>Alghannam</w:t>
      </w:r>
      <w:proofErr w:type="spellEnd"/>
      <w:r w:rsidRPr="001E565E">
        <w:rPr>
          <w:b/>
          <w:sz w:val="24"/>
          <w:szCs w:val="24"/>
          <w:lang w:val="en-US"/>
        </w:rPr>
        <w:t xml:space="preserve"> AF, Ghaith MM, Alhussain MH. </w:t>
      </w:r>
      <w:r w:rsidRPr="001E565E">
        <w:rPr>
          <w:sz w:val="24"/>
          <w:szCs w:val="24"/>
          <w:lang w:val="en-US"/>
        </w:rPr>
        <w:t xml:space="preserve">Regulation of energy substrate metabolism during endurance exercise. </w:t>
      </w:r>
      <w:r w:rsidRPr="001E565E">
        <w:rPr>
          <w:i/>
          <w:sz w:val="24"/>
          <w:szCs w:val="24"/>
        </w:rPr>
        <w:t>Int J Environ Res Public Health</w:t>
      </w:r>
      <w:r w:rsidRPr="001E565E">
        <w:rPr>
          <w:sz w:val="24"/>
          <w:szCs w:val="24"/>
        </w:rPr>
        <w:t>. 2021;18(9):4963. doi:10.3390/ijerph18094963</w:t>
      </w:r>
    </w:p>
    <w:p w14:paraId="7D83928E" w14:textId="77777777" w:rsidR="0038210E" w:rsidRPr="001E565E" w:rsidRDefault="0038210E">
      <w:pPr>
        <w:pStyle w:val="Corpodetexto"/>
        <w:spacing w:before="34"/>
        <w:ind w:left="0"/>
        <w:jc w:val="left"/>
      </w:pPr>
    </w:p>
    <w:p w14:paraId="7D83928F" w14:textId="77777777" w:rsidR="0038210E" w:rsidRPr="001E565E" w:rsidRDefault="00F7461E">
      <w:pPr>
        <w:spacing w:line="266" w:lineRule="auto"/>
        <w:ind w:left="23" w:right="40"/>
        <w:jc w:val="both"/>
        <w:rPr>
          <w:sz w:val="24"/>
          <w:szCs w:val="24"/>
        </w:rPr>
      </w:pPr>
      <w:r w:rsidRPr="001E565E">
        <w:rPr>
          <w:sz w:val="24"/>
          <w:szCs w:val="24"/>
        </w:rPr>
        <w:t>¹</w:t>
      </w:r>
      <w:r w:rsidRPr="001E565E">
        <w:rPr>
          <w:rFonts w:ascii="MS PGothic" w:hAnsi="MS PGothic"/>
          <w:sz w:val="24"/>
          <w:szCs w:val="24"/>
        </w:rPr>
        <w:t xml:space="preserve">⁶ </w:t>
      </w:r>
      <w:r w:rsidRPr="001E565E">
        <w:rPr>
          <w:b/>
          <w:sz w:val="24"/>
          <w:szCs w:val="24"/>
        </w:rPr>
        <w:t xml:space="preserve">Lima-Silva AE, Fernandes TC, De-Oliveira FR, Nakamura FY, Gevaerd MS. </w:t>
      </w:r>
      <w:r w:rsidRPr="001E565E">
        <w:rPr>
          <w:sz w:val="24"/>
          <w:szCs w:val="24"/>
        </w:rPr>
        <w:t>Metabolismo do glicogênio</w:t>
      </w:r>
      <w:r w:rsidRPr="001E565E">
        <w:rPr>
          <w:spacing w:val="40"/>
          <w:sz w:val="24"/>
          <w:szCs w:val="24"/>
        </w:rPr>
        <w:t xml:space="preserve"> </w:t>
      </w:r>
      <w:r w:rsidRPr="001E565E">
        <w:rPr>
          <w:sz w:val="24"/>
          <w:szCs w:val="24"/>
        </w:rPr>
        <w:t>muscular</w:t>
      </w:r>
      <w:r w:rsidRPr="001E565E">
        <w:rPr>
          <w:spacing w:val="40"/>
          <w:sz w:val="24"/>
          <w:szCs w:val="24"/>
        </w:rPr>
        <w:t xml:space="preserve"> </w:t>
      </w:r>
      <w:r w:rsidRPr="001E565E">
        <w:rPr>
          <w:sz w:val="24"/>
          <w:szCs w:val="24"/>
        </w:rPr>
        <w:t>durante</w:t>
      </w:r>
      <w:r w:rsidRPr="001E565E">
        <w:rPr>
          <w:spacing w:val="40"/>
          <w:sz w:val="24"/>
          <w:szCs w:val="24"/>
        </w:rPr>
        <w:t xml:space="preserve"> </w:t>
      </w:r>
      <w:r w:rsidRPr="001E565E">
        <w:rPr>
          <w:sz w:val="24"/>
          <w:szCs w:val="24"/>
        </w:rPr>
        <w:t>o</w:t>
      </w:r>
      <w:r w:rsidRPr="001E565E">
        <w:rPr>
          <w:spacing w:val="40"/>
          <w:sz w:val="24"/>
          <w:szCs w:val="24"/>
        </w:rPr>
        <w:t xml:space="preserve"> </w:t>
      </w:r>
      <w:r w:rsidRPr="001E565E">
        <w:rPr>
          <w:sz w:val="24"/>
          <w:szCs w:val="24"/>
        </w:rPr>
        <w:t>exercício</w:t>
      </w:r>
      <w:r w:rsidRPr="001E565E">
        <w:rPr>
          <w:spacing w:val="40"/>
          <w:sz w:val="24"/>
          <w:szCs w:val="24"/>
        </w:rPr>
        <w:t xml:space="preserve"> </w:t>
      </w:r>
      <w:r w:rsidRPr="001E565E">
        <w:rPr>
          <w:sz w:val="24"/>
          <w:szCs w:val="24"/>
        </w:rPr>
        <w:t>físico:</w:t>
      </w:r>
      <w:r w:rsidRPr="001E565E">
        <w:rPr>
          <w:spacing w:val="40"/>
          <w:sz w:val="24"/>
          <w:szCs w:val="24"/>
        </w:rPr>
        <w:t xml:space="preserve"> </w:t>
      </w:r>
      <w:r w:rsidRPr="001E565E">
        <w:rPr>
          <w:sz w:val="24"/>
          <w:szCs w:val="24"/>
        </w:rPr>
        <w:t>mecanismos</w:t>
      </w:r>
      <w:r w:rsidRPr="001E565E">
        <w:rPr>
          <w:spacing w:val="40"/>
          <w:sz w:val="24"/>
          <w:szCs w:val="24"/>
        </w:rPr>
        <w:t xml:space="preserve"> </w:t>
      </w:r>
      <w:r w:rsidRPr="001E565E">
        <w:rPr>
          <w:sz w:val="24"/>
          <w:szCs w:val="24"/>
        </w:rPr>
        <w:t>de</w:t>
      </w:r>
      <w:r w:rsidRPr="001E565E">
        <w:rPr>
          <w:spacing w:val="40"/>
          <w:sz w:val="24"/>
          <w:szCs w:val="24"/>
        </w:rPr>
        <w:t xml:space="preserve"> </w:t>
      </w:r>
      <w:r w:rsidRPr="001E565E">
        <w:rPr>
          <w:sz w:val="24"/>
          <w:szCs w:val="24"/>
        </w:rPr>
        <w:t>regulação.</w:t>
      </w:r>
      <w:r w:rsidRPr="001E565E">
        <w:rPr>
          <w:spacing w:val="40"/>
          <w:sz w:val="24"/>
          <w:szCs w:val="24"/>
        </w:rPr>
        <w:t xml:space="preserve"> </w:t>
      </w:r>
      <w:r w:rsidRPr="001E565E">
        <w:rPr>
          <w:i/>
          <w:sz w:val="24"/>
          <w:szCs w:val="24"/>
        </w:rPr>
        <w:t>Rev</w:t>
      </w:r>
      <w:r w:rsidRPr="001E565E">
        <w:rPr>
          <w:i/>
          <w:spacing w:val="40"/>
          <w:sz w:val="24"/>
          <w:szCs w:val="24"/>
        </w:rPr>
        <w:t xml:space="preserve"> </w:t>
      </w:r>
      <w:r w:rsidRPr="001E565E">
        <w:rPr>
          <w:i/>
          <w:sz w:val="24"/>
          <w:szCs w:val="24"/>
        </w:rPr>
        <w:t>Nutr</w:t>
      </w:r>
      <w:r w:rsidRPr="001E565E">
        <w:rPr>
          <w:sz w:val="24"/>
          <w:szCs w:val="24"/>
        </w:rPr>
        <w:t>. 2007;20(4):417-429. doi:10.1590/S1415-52732007000400009</w:t>
      </w:r>
    </w:p>
    <w:p w14:paraId="7D839290" w14:textId="77777777" w:rsidR="0038210E" w:rsidRPr="001E565E" w:rsidRDefault="0038210E">
      <w:pPr>
        <w:pStyle w:val="Corpodetexto"/>
        <w:spacing w:before="28"/>
        <w:ind w:left="0"/>
        <w:jc w:val="left"/>
      </w:pPr>
    </w:p>
    <w:p w14:paraId="7D839291" w14:textId="77777777" w:rsidR="0038210E" w:rsidRPr="001E565E" w:rsidRDefault="00F7461E">
      <w:pPr>
        <w:spacing w:before="1" w:line="259" w:lineRule="auto"/>
        <w:ind w:left="23" w:right="44"/>
        <w:jc w:val="both"/>
        <w:rPr>
          <w:sz w:val="24"/>
          <w:szCs w:val="24"/>
        </w:rPr>
      </w:pPr>
      <w:r w:rsidRPr="001E565E">
        <w:rPr>
          <w:sz w:val="24"/>
          <w:szCs w:val="24"/>
        </w:rPr>
        <w:t>¹</w:t>
      </w:r>
      <w:r w:rsidRPr="001E565E">
        <w:rPr>
          <w:rFonts w:ascii="MS PGothic" w:hAnsi="MS PGothic"/>
          <w:sz w:val="24"/>
          <w:szCs w:val="24"/>
        </w:rPr>
        <w:t xml:space="preserve">⁷ </w:t>
      </w:r>
      <w:r w:rsidRPr="001E565E">
        <w:rPr>
          <w:b/>
          <w:sz w:val="24"/>
          <w:szCs w:val="24"/>
        </w:rPr>
        <w:t xml:space="preserve">Caldas Junior PB. </w:t>
      </w:r>
      <w:r w:rsidRPr="001E565E">
        <w:rPr>
          <w:sz w:val="24"/>
          <w:szCs w:val="24"/>
        </w:rPr>
        <w:t xml:space="preserve">Efeitos dos exercícios de alta intensidade aeróbios e anaeróbios na oxidação de gordura corporal: uma revisão sistemática. </w:t>
      </w:r>
      <w:r w:rsidRPr="001E565E">
        <w:rPr>
          <w:i/>
          <w:sz w:val="24"/>
          <w:szCs w:val="24"/>
        </w:rPr>
        <w:t>Rev Bras Prescr Fisiol Exerc</w:t>
      </w:r>
      <w:r w:rsidRPr="001E565E">
        <w:rPr>
          <w:sz w:val="24"/>
          <w:szCs w:val="24"/>
        </w:rPr>
        <w:t>. 2014;8(43):56-71</w:t>
      </w:r>
    </w:p>
    <w:p w14:paraId="7D839292" w14:textId="77777777" w:rsidR="0038210E" w:rsidRPr="001E565E" w:rsidRDefault="0038210E">
      <w:pPr>
        <w:pStyle w:val="Corpodetexto"/>
        <w:spacing w:before="9"/>
        <w:ind w:left="0"/>
        <w:jc w:val="left"/>
      </w:pPr>
    </w:p>
    <w:p w14:paraId="7D839293" w14:textId="360BFE97" w:rsidR="0038210E" w:rsidRPr="001E565E" w:rsidRDefault="00F7461E">
      <w:pPr>
        <w:spacing w:line="259" w:lineRule="auto"/>
        <w:ind w:left="23" w:right="43" w:firstLine="100"/>
        <w:jc w:val="both"/>
        <w:rPr>
          <w:sz w:val="24"/>
          <w:szCs w:val="24"/>
          <w:lang w:val="en-US"/>
        </w:rPr>
      </w:pPr>
      <w:r w:rsidRPr="001E565E">
        <w:rPr>
          <w:b/>
          <w:sz w:val="24"/>
          <w:szCs w:val="24"/>
        </w:rPr>
        <w:t>¹</w:t>
      </w:r>
      <w:r w:rsidRPr="001E565E">
        <w:rPr>
          <w:rFonts w:ascii="MS PGothic" w:hAnsi="MS PGothic"/>
          <w:sz w:val="24"/>
          <w:szCs w:val="24"/>
        </w:rPr>
        <w:t xml:space="preserve">⁸ </w:t>
      </w:r>
      <w:r w:rsidRPr="001E565E">
        <w:rPr>
          <w:b/>
          <w:sz w:val="24"/>
          <w:szCs w:val="24"/>
        </w:rPr>
        <w:t xml:space="preserve">Freitas EC, Nobrega MP, Troncom FR, Franco GS. </w:t>
      </w:r>
      <w:r w:rsidRPr="001E565E">
        <w:rPr>
          <w:sz w:val="24"/>
          <w:szCs w:val="24"/>
        </w:rPr>
        <w:t xml:space="preserve">Metabolismo lipídico durante o exercício físico: mobilização do ácido graxo. </w:t>
      </w:r>
      <w:r w:rsidRPr="001E565E">
        <w:rPr>
          <w:i/>
          <w:sz w:val="24"/>
          <w:szCs w:val="24"/>
          <w:lang w:val="en-US"/>
        </w:rPr>
        <w:t>Pensar Prát</w:t>
      </w:r>
      <w:r w:rsidRPr="001E565E">
        <w:rPr>
          <w:sz w:val="24"/>
          <w:szCs w:val="24"/>
          <w:lang w:val="en-US"/>
        </w:rPr>
        <w:t>. 2012;15(3):551-820. doi:10.5216/</w:t>
      </w:r>
      <w:r w:rsidR="002D6BF0" w:rsidRPr="001E565E">
        <w:rPr>
          <w:sz w:val="24"/>
          <w:szCs w:val="24"/>
          <w:lang w:val="en-US"/>
        </w:rPr>
        <w:t>rpp. v</w:t>
      </w:r>
      <w:r w:rsidRPr="001E565E">
        <w:rPr>
          <w:sz w:val="24"/>
          <w:szCs w:val="24"/>
          <w:lang w:val="en-US"/>
        </w:rPr>
        <w:t>15i3.15698.</w:t>
      </w:r>
    </w:p>
    <w:p w14:paraId="7D839294" w14:textId="77777777" w:rsidR="0038210E" w:rsidRPr="001E565E" w:rsidRDefault="0038210E">
      <w:pPr>
        <w:pStyle w:val="Corpodetexto"/>
        <w:ind w:left="0"/>
        <w:jc w:val="left"/>
        <w:rPr>
          <w:lang w:val="en-US"/>
        </w:rPr>
      </w:pPr>
    </w:p>
    <w:p w14:paraId="7D839295" w14:textId="77777777" w:rsidR="0038210E" w:rsidRPr="001E565E" w:rsidRDefault="0038210E">
      <w:pPr>
        <w:pStyle w:val="Corpodetexto"/>
        <w:spacing w:before="44"/>
        <w:ind w:left="0"/>
        <w:jc w:val="left"/>
        <w:rPr>
          <w:lang w:val="en-US"/>
        </w:rPr>
      </w:pPr>
    </w:p>
    <w:p w14:paraId="7D839296" w14:textId="2A158188" w:rsidR="0038210E" w:rsidRPr="001E565E" w:rsidRDefault="00F7461E">
      <w:pPr>
        <w:spacing w:before="1" w:line="259" w:lineRule="auto"/>
        <w:ind w:left="23" w:right="43" w:firstLine="70"/>
        <w:jc w:val="both"/>
        <w:rPr>
          <w:sz w:val="24"/>
          <w:szCs w:val="24"/>
          <w:lang w:val="en-US"/>
        </w:rPr>
      </w:pPr>
      <w:r w:rsidRPr="001E565E">
        <w:rPr>
          <w:b/>
          <w:sz w:val="24"/>
          <w:szCs w:val="24"/>
          <w:lang w:val="en-US"/>
        </w:rPr>
        <w:t>¹</w:t>
      </w:r>
      <w:r w:rsidRPr="001E565E">
        <w:rPr>
          <w:rFonts w:ascii="MS PGothic" w:hAnsi="MS PGothic"/>
          <w:sz w:val="24"/>
          <w:szCs w:val="24"/>
          <w:lang w:val="en-US"/>
        </w:rPr>
        <w:t xml:space="preserve">⁹ </w:t>
      </w:r>
      <w:r w:rsidRPr="001E565E">
        <w:rPr>
          <w:b/>
          <w:sz w:val="24"/>
          <w:szCs w:val="24"/>
          <w:lang w:val="en-US"/>
        </w:rPr>
        <w:t xml:space="preserve">Purdom T, Kravitz L, Dokladny K, Mermier C. </w:t>
      </w:r>
      <w:r w:rsidRPr="001E565E">
        <w:rPr>
          <w:sz w:val="24"/>
          <w:szCs w:val="24"/>
          <w:lang w:val="en-US"/>
        </w:rPr>
        <w:t>Understanding the factors that effect</w:t>
      </w:r>
      <w:r w:rsidRPr="001E565E">
        <w:rPr>
          <w:spacing w:val="-4"/>
          <w:sz w:val="24"/>
          <w:szCs w:val="24"/>
          <w:lang w:val="en-US"/>
        </w:rPr>
        <w:t xml:space="preserve"> </w:t>
      </w:r>
      <w:r w:rsidRPr="001E565E">
        <w:rPr>
          <w:sz w:val="24"/>
          <w:szCs w:val="24"/>
          <w:lang w:val="en-US"/>
        </w:rPr>
        <w:t>maximal</w:t>
      </w:r>
      <w:r w:rsidRPr="001E565E">
        <w:rPr>
          <w:spacing w:val="-4"/>
          <w:sz w:val="24"/>
          <w:szCs w:val="24"/>
          <w:lang w:val="en-US"/>
        </w:rPr>
        <w:t xml:space="preserve"> </w:t>
      </w:r>
      <w:r w:rsidRPr="001E565E">
        <w:rPr>
          <w:sz w:val="24"/>
          <w:szCs w:val="24"/>
          <w:lang w:val="en-US"/>
        </w:rPr>
        <w:t xml:space="preserve">fat oxidation. </w:t>
      </w:r>
      <w:r w:rsidRPr="001E565E">
        <w:rPr>
          <w:i/>
          <w:sz w:val="24"/>
          <w:szCs w:val="24"/>
          <w:lang w:val="en-US"/>
        </w:rPr>
        <w:t>J Int Soc Sports Nutr</w:t>
      </w:r>
      <w:r w:rsidRPr="001E565E">
        <w:rPr>
          <w:sz w:val="24"/>
          <w:szCs w:val="24"/>
          <w:lang w:val="en-US"/>
        </w:rPr>
        <w:t xml:space="preserve">. </w:t>
      </w:r>
      <w:r w:rsidR="002D6BF0" w:rsidRPr="001E565E">
        <w:rPr>
          <w:sz w:val="24"/>
          <w:szCs w:val="24"/>
          <w:lang w:val="en-US"/>
        </w:rPr>
        <w:t>2018; 15:3</w:t>
      </w:r>
      <w:r w:rsidRPr="001E565E">
        <w:rPr>
          <w:sz w:val="24"/>
          <w:szCs w:val="24"/>
          <w:lang w:val="en-US"/>
        </w:rPr>
        <w:t>. doi:10.1186/s12970-018-0207-1</w:t>
      </w:r>
    </w:p>
    <w:p w14:paraId="7D839297" w14:textId="77777777" w:rsidR="0038210E" w:rsidRPr="001E565E" w:rsidRDefault="0038210E">
      <w:pPr>
        <w:pStyle w:val="Corpodetexto"/>
        <w:spacing w:before="34"/>
        <w:ind w:left="0"/>
        <w:jc w:val="left"/>
        <w:rPr>
          <w:lang w:val="en-US"/>
        </w:rPr>
      </w:pPr>
    </w:p>
    <w:p w14:paraId="7D839298" w14:textId="0B92C6D0" w:rsidR="0038210E" w:rsidRPr="001E565E" w:rsidRDefault="00F7461E">
      <w:pPr>
        <w:spacing w:line="266" w:lineRule="auto"/>
        <w:ind w:left="23" w:right="36"/>
        <w:jc w:val="both"/>
        <w:rPr>
          <w:sz w:val="24"/>
          <w:szCs w:val="24"/>
          <w:lang w:val="en-US"/>
        </w:rPr>
      </w:pPr>
      <w:r w:rsidRPr="001E565E">
        <w:rPr>
          <w:b/>
          <w:sz w:val="24"/>
          <w:szCs w:val="24"/>
          <w:lang w:val="en-US"/>
        </w:rPr>
        <w:t>²</w:t>
      </w:r>
      <w:r w:rsidRPr="001E565E">
        <w:rPr>
          <w:rFonts w:ascii="MS PGothic" w:hAnsi="MS PGothic"/>
          <w:sz w:val="24"/>
          <w:szCs w:val="24"/>
          <w:lang w:val="en-US"/>
        </w:rPr>
        <w:t xml:space="preserve">⁰ </w:t>
      </w:r>
      <w:r w:rsidRPr="001E565E">
        <w:rPr>
          <w:b/>
          <w:sz w:val="24"/>
          <w:szCs w:val="24"/>
          <w:lang w:val="en-US"/>
        </w:rPr>
        <w:t xml:space="preserve">Iwayama K, Kurihara R, Nabekura Y, Kawabuchi R, Park I, Kobayashi M, et al. </w:t>
      </w:r>
      <w:r w:rsidRPr="001E565E">
        <w:rPr>
          <w:sz w:val="24"/>
          <w:szCs w:val="24"/>
          <w:lang w:val="en-US"/>
        </w:rPr>
        <w:t xml:space="preserve">Exercise increases 24-h fat oxidation only when it is performed before breakfast. </w:t>
      </w:r>
      <w:r w:rsidRPr="001E565E">
        <w:rPr>
          <w:i/>
          <w:sz w:val="24"/>
          <w:szCs w:val="24"/>
          <w:lang w:val="en-US"/>
        </w:rPr>
        <w:t>EBioMedicine</w:t>
      </w:r>
      <w:r w:rsidRPr="001E565E">
        <w:rPr>
          <w:sz w:val="24"/>
          <w:szCs w:val="24"/>
          <w:lang w:val="en-US"/>
        </w:rPr>
        <w:t xml:space="preserve">. 2015;2(12):2003-2009. </w:t>
      </w:r>
      <w:r w:rsidR="002D6BF0" w:rsidRPr="001E565E">
        <w:rPr>
          <w:sz w:val="24"/>
          <w:szCs w:val="24"/>
          <w:lang w:val="en-US"/>
        </w:rPr>
        <w:t>doi: 10.1016/j.ebiom</w:t>
      </w:r>
      <w:r w:rsidRPr="001E565E">
        <w:rPr>
          <w:sz w:val="24"/>
          <w:szCs w:val="24"/>
          <w:lang w:val="en-US"/>
        </w:rPr>
        <w:t>.2015.10.029</w:t>
      </w:r>
    </w:p>
    <w:p w14:paraId="7D839299" w14:textId="77777777" w:rsidR="0038210E" w:rsidRPr="001E565E" w:rsidRDefault="0038210E">
      <w:pPr>
        <w:pStyle w:val="Corpodetexto"/>
        <w:spacing w:before="29"/>
        <w:ind w:left="0"/>
        <w:jc w:val="left"/>
        <w:rPr>
          <w:lang w:val="en-US"/>
        </w:rPr>
      </w:pPr>
    </w:p>
    <w:p w14:paraId="7D83929A" w14:textId="77777777" w:rsidR="0038210E" w:rsidRPr="001E565E" w:rsidRDefault="00F7461E">
      <w:pPr>
        <w:spacing w:line="266" w:lineRule="auto"/>
        <w:ind w:left="23" w:right="38"/>
        <w:jc w:val="both"/>
        <w:rPr>
          <w:sz w:val="24"/>
          <w:szCs w:val="24"/>
          <w:lang w:val="en-US"/>
        </w:rPr>
      </w:pPr>
      <w:r w:rsidRPr="001E565E">
        <w:rPr>
          <w:b/>
          <w:sz w:val="24"/>
          <w:szCs w:val="24"/>
          <w:lang w:val="en-US"/>
        </w:rPr>
        <w:t>²¹ Santisteban KJ,</w:t>
      </w:r>
      <w:r w:rsidRPr="001E565E">
        <w:rPr>
          <w:b/>
          <w:spacing w:val="-7"/>
          <w:sz w:val="24"/>
          <w:szCs w:val="24"/>
          <w:lang w:val="en-US"/>
        </w:rPr>
        <w:t xml:space="preserve"> </w:t>
      </w:r>
      <w:r w:rsidRPr="001E565E">
        <w:rPr>
          <w:b/>
          <w:sz w:val="24"/>
          <w:szCs w:val="24"/>
          <w:lang w:val="en-US"/>
        </w:rPr>
        <w:t>Lovering</w:t>
      </w:r>
      <w:r w:rsidRPr="001E565E">
        <w:rPr>
          <w:b/>
          <w:spacing w:val="-7"/>
          <w:sz w:val="24"/>
          <w:szCs w:val="24"/>
          <w:lang w:val="en-US"/>
        </w:rPr>
        <w:t xml:space="preserve"> </w:t>
      </w:r>
      <w:r w:rsidRPr="001E565E">
        <w:rPr>
          <w:b/>
          <w:sz w:val="24"/>
          <w:szCs w:val="24"/>
          <w:lang w:val="en-US"/>
        </w:rPr>
        <w:t>AT,</w:t>
      </w:r>
      <w:r w:rsidRPr="001E565E">
        <w:rPr>
          <w:b/>
          <w:spacing w:val="-7"/>
          <w:sz w:val="24"/>
          <w:szCs w:val="24"/>
          <w:lang w:val="en-US"/>
        </w:rPr>
        <w:t xml:space="preserve"> </w:t>
      </w:r>
      <w:r w:rsidRPr="001E565E">
        <w:rPr>
          <w:b/>
          <w:sz w:val="24"/>
          <w:szCs w:val="24"/>
          <w:lang w:val="en-US"/>
        </w:rPr>
        <w:t>Halliwill</w:t>
      </w:r>
      <w:r w:rsidRPr="001E565E">
        <w:rPr>
          <w:b/>
          <w:spacing w:val="-7"/>
          <w:sz w:val="24"/>
          <w:szCs w:val="24"/>
          <w:lang w:val="en-US"/>
        </w:rPr>
        <w:t xml:space="preserve"> </w:t>
      </w:r>
      <w:r w:rsidRPr="001E565E">
        <w:rPr>
          <w:b/>
          <w:sz w:val="24"/>
          <w:szCs w:val="24"/>
          <w:lang w:val="en-US"/>
        </w:rPr>
        <w:t>JR,</w:t>
      </w:r>
      <w:r w:rsidRPr="001E565E">
        <w:rPr>
          <w:b/>
          <w:spacing w:val="-7"/>
          <w:sz w:val="24"/>
          <w:szCs w:val="24"/>
          <w:lang w:val="en-US"/>
        </w:rPr>
        <w:t xml:space="preserve"> </w:t>
      </w:r>
      <w:r w:rsidRPr="001E565E">
        <w:rPr>
          <w:b/>
          <w:sz w:val="24"/>
          <w:szCs w:val="24"/>
          <w:lang w:val="en-US"/>
        </w:rPr>
        <w:t>Minson</w:t>
      </w:r>
      <w:r w:rsidRPr="001E565E">
        <w:rPr>
          <w:b/>
          <w:spacing w:val="-7"/>
          <w:sz w:val="24"/>
          <w:szCs w:val="24"/>
          <w:lang w:val="en-US"/>
        </w:rPr>
        <w:t xml:space="preserve"> </w:t>
      </w:r>
      <w:r w:rsidRPr="001E565E">
        <w:rPr>
          <w:b/>
          <w:sz w:val="24"/>
          <w:szCs w:val="24"/>
          <w:lang w:val="en-US"/>
        </w:rPr>
        <w:t>CT.</w:t>
      </w:r>
      <w:r w:rsidRPr="001E565E">
        <w:rPr>
          <w:b/>
          <w:spacing w:val="-7"/>
          <w:sz w:val="24"/>
          <w:szCs w:val="24"/>
          <w:lang w:val="en-US"/>
        </w:rPr>
        <w:t xml:space="preserve"> </w:t>
      </w:r>
      <w:r w:rsidRPr="001E565E">
        <w:rPr>
          <w:sz w:val="24"/>
          <w:szCs w:val="24"/>
          <w:lang w:val="en-US"/>
        </w:rPr>
        <w:t>Sex</w:t>
      </w:r>
      <w:r w:rsidRPr="001E565E">
        <w:rPr>
          <w:spacing w:val="-7"/>
          <w:sz w:val="24"/>
          <w:szCs w:val="24"/>
          <w:lang w:val="en-US"/>
        </w:rPr>
        <w:t xml:space="preserve"> </w:t>
      </w:r>
      <w:r w:rsidRPr="001E565E">
        <w:rPr>
          <w:sz w:val="24"/>
          <w:szCs w:val="24"/>
          <w:lang w:val="en-US"/>
        </w:rPr>
        <w:t>differences</w:t>
      </w:r>
      <w:r w:rsidRPr="001E565E">
        <w:rPr>
          <w:spacing w:val="-7"/>
          <w:sz w:val="24"/>
          <w:szCs w:val="24"/>
          <w:lang w:val="en-US"/>
        </w:rPr>
        <w:t xml:space="preserve"> </w:t>
      </w:r>
      <w:r w:rsidRPr="001E565E">
        <w:rPr>
          <w:sz w:val="24"/>
          <w:szCs w:val="24"/>
          <w:lang w:val="en-US"/>
        </w:rPr>
        <w:t>in</w:t>
      </w:r>
      <w:r w:rsidRPr="001E565E">
        <w:rPr>
          <w:spacing w:val="-7"/>
          <w:sz w:val="24"/>
          <w:szCs w:val="24"/>
          <w:lang w:val="en-US"/>
        </w:rPr>
        <w:t xml:space="preserve"> </w:t>
      </w:r>
      <w:r w:rsidRPr="001E565E">
        <w:rPr>
          <w:sz w:val="24"/>
          <w:szCs w:val="24"/>
          <w:lang w:val="en-US"/>
        </w:rPr>
        <w:t>VO</w:t>
      </w:r>
      <w:r w:rsidRPr="001E565E">
        <w:rPr>
          <w:rFonts w:ascii="MS PGothic" w:hAnsi="MS PGothic"/>
          <w:sz w:val="24"/>
          <w:szCs w:val="24"/>
          <w:lang w:val="en-US"/>
        </w:rPr>
        <w:t>₂</w:t>
      </w:r>
      <w:r w:rsidRPr="001E565E">
        <w:rPr>
          <w:sz w:val="24"/>
          <w:szCs w:val="24"/>
          <w:lang w:val="en-US"/>
        </w:rPr>
        <w:t>max</w:t>
      </w:r>
      <w:r w:rsidRPr="001E565E">
        <w:rPr>
          <w:spacing w:val="-7"/>
          <w:sz w:val="24"/>
          <w:szCs w:val="24"/>
          <w:lang w:val="en-US"/>
        </w:rPr>
        <w:t xml:space="preserve"> </w:t>
      </w:r>
      <w:r w:rsidRPr="001E565E">
        <w:rPr>
          <w:sz w:val="24"/>
          <w:szCs w:val="24"/>
          <w:lang w:val="en-US"/>
        </w:rPr>
        <w:t>and</w:t>
      </w:r>
      <w:r w:rsidRPr="001E565E">
        <w:rPr>
          <w:spacing w:val="-7"/>
          <w:sz w:val="24"/>
          <w:szCs w:val="24"/>
          <w:lang w:val="en-US"/>
        </w:rPr>
        <w:t xml:space="preserve"> </w:t>
      </w:r>
      <w:r w:rsidRPr="001E565E">
        <w:rPr>
          <w:sz w:val="24"/>
          <w:szCs w:val="24"/>
          <w:lang w:val="en-US"/>
        </w:rPr>
        <w:t>the</w:t>
      </w:r>
      <w:r w:rsidRPr="001E565E">
        <w:rPr>
          <w:spacing w:val="-7"/>
          <w:sz w:val="24"/>
          <w:szCs w:val="24"/>
          <w:lang w:val="en-US"/>
        </w:rPr>
        <w:t xml:space="preserve"> </w:t>
      </w:r>
      <w:r w:rsidRPr="001E565E">
        <w:rPr>
          <w:sz w:val="24"/>
          <w:szCs w:val="24"/>
          <w:lang w:val="en-US"/>
        </w:rPr>
        <w:t xml:space="preserve">impact on endurance-exercise performance. </w:t>
      </w:r>
      <w:r w:rsidRPr="001E565E">
        <w:rPr>
          <w:i/>
          <w:sz w:val="24"/>
          <w:szCs w:val="24"/>
          <w:lang w:val="en-US"/>
        </w:rPr>
        <w:t>Int J Environ Res Public Health</w:t>
      </w:r>
      <w:r w:rsidRPr="001E565E">
        <w:rPr>
          <w:sz w:val="24"/>
          <w:szCs w:val="24"/>
          <w:lang w:val="en-US"/>
        </w:rPr>
        <w:t xml:space="preserve">. 2022;19(9):4946. </w:t>
      </w:r>
      <w:r w:rsidRPr="001E565E">
        <w:rPr>
          <w:spacing w:val="-2"/>
          <w:sz w:val="24"/>
          <w:szCs w:val="24"/>
          <w:lang w:val="en-US"/>
        </w:rPr>
        <w:t>doi:10.3390/ijerph19094946</w:t>
      </w:r>
    </w:p>
    <w:p w14:paraId="7D83929B" w14:textId="77777777" w:rsidR="0038210E" w:rsidRPr="001E565E" w:rsidRDefault="0038210E">
      <w:pPr>
        <w:pStyle w:val="Corpodetexto"/>
        <w:spacing w:before="44"/>
        <w:ind w:left="0"/>
        <w:jc w:val="left"/>
        <w:rPr>
          <w:lang w:val="en-US"/>
        </w:rPr>
      </w:pPr>
    </w:p>
    <w:p w14:paraId="7D83929C" w14:textId="77777777" w:rsidR="0038210E" w:rsidRPr="001E565E" w:rsidRDefault="00F7461E">
      <w:pPr>
        <w:spacing w:before="1" w:line="276" w:lineRule="auto"/>
        <w:ind w:left="23" w:right="36"/>
        <w:jc w:val="both"/>
        <w:rPr>
          <w:sz w:val="24"/>
          <w:szCs w:val="24"/>
        </w:rPr>
      </w:pPr>
      <w:r w:rsidRPr="001E565E">
        <w:rPr>
          <w:b/>
          <w:sz w:val="24"/>
          <w:szCs w:val="24"/>
          <w:lang w:val="en-US"/>
        </w:rPr>
        <w:t>²² Atakan</w:t>
      </w:r>
      <w:r w:rsidRPr="001E565E">
        <w:rPr>
          <w:b/>
          <w:spacing w:val="-6"/>
          <w:sz w:val="24"/>
          <w:szCs w:val="24"/>
          <w:lang w:val="en-US"/>
        </w:rPr>
        <w:t xml:space="preserve"> </w:t>
      </w:r>
      <w:r w:rsidRPr="001E565E">
        <w:rPr>
          <w:b/>
          <w:sz w:val="24"/>
          <w:szCs w:val="24"/>
          <w:lang w:val="en-US"/>
        </w:rPr>
        <w:t>MM,</w:t>
      </w:r>
      <w:r w:rsidRPr="001E565E">
        <w:rPr>
          <w:b/>
          <w:spacing w:val="-6"/>
          <w:sz w:val="24"/>
          <w:szCs w:val="24"/>
          <w:lang w:val="en-US"/>
        </w:rPr>
        <w:t xml:space="preserve"> </w:t>
      </w:r>
      <w:r w:rsidRPr="001E565E">
        <w:rPr>
          <w:b/>
          <w:sz w:val="24"/>
          <w:szCs w:val="24"/>
          <w:lang w:val="en-US"/>
        </w:rPr>
        <w:t>Li</w:t>
      </w:r>
      <w:r w:rsidRPr="001E565E">
        <w:rPr>
          <w:b/>
          <w:spacing w:val="-6"/>
          <w:sz w:val="24"/>
          <w:szCs w:val="24"/>
          <w:lang w:val="en-US"/>
        </w:rPr>
        <w:t xml:space="preserve"> </w:t>
      </w:r>
      <w:r w:rsidRPr="001E565E">
        <w:rPr>
          <w:b/>
          <w:sz w:val="24"/>
          <w:szCs w:val="24"/>
          <w:lang w:val="en-US"/>
        </w:rPr>
        <w:t>Y,</w:t>
      </w:r>
      <w:r w:rsidRPr="001E565E">
        <w:rPr>
          <w:b/>
          <w:spacing w:val="-6"/>
          <w:sz w:val="24"/>
          <w:szCs w:val="24"/>
          <w:lang w:val="en-US"/>
        </w:rPr>
        <w:t xml:space="preserve"> </w:t>
      </w:r>
      <w:r w:rsidRPr="001E565E">
        <w:rPr>
          <w:b/>
          <w:sz w:val="24"/>
          <w:szCs w:val="24"/>
          <w:lang w:val="en-US"/>
        </w:rPr>
        <w:t>Koşar</w:t>
      </w:r>
      <w:r w:rsidRPr="001E565E">
        <w:rPr>
          <w:b/>
          <w:spacing w:val="-6"/>
          <w:sz w:val="24"/>
          <w:szCs w:val="24"/>
          <w:lang w:val="en-US"/>
        </w:rPr>
        <w:t xml:space="preserve"> </w:t>
      </w:r>
      <w:r w:rsidRPr="001E565E">
        <w:rPr>
          <w:b/>
          <w:sz w:val="24"/>
          <w:szCs w:val="24"/>
          <w:lang w:val="en-US"/>
        </w:rPr>
        <w:t>ŞN,</w:t>
      </w:r>
      <w:r w:rsidRPr="001E565E">
        <w:rPr>
          <w:b/>
          <w:spacing w:val="-6"/>
          <w:sz w:val="24"/>
          <w:szCs w:val="24"/>
          <w:lang w:val="en-US"/>
        </w:rPr>
        <w:t xml:space="preserve"> </w:t>
      </w:r>
      <w:r w:rsidRPr="001E565E">
        <w:rPr>
          <w:b/>
          <w:sz w:val="24"/>
          <w:szCs w:val="24"/>
          <w:lang w:val="en-US"/>
        </w:rPr>
        <w:t>Turnagöl</w:t>
      </w:r>
      <w:r w:rsidRPr="001E565E">
        <w:rPr>
          <w:b/>
          <w:spacing w:val="-6"/>
          <w:sz w:val="24"/>
          <w:szCs w:val="24"/>
          <w:lang w:val="en-US"/>
        </w:rPr>
        <w:t xml:space="preserve"> </w:t>
      </w:r>
      <w:r w:rsidRPr="001E565E">
        <w:rPr>
          <w:b/>
          <w:sz w:val="24"/>
          <w:szCs w:val="24"/>
          <w:lang w:val="en-US"/>
        </w:rPr>
        <w:t>HH,</w:t>
      </w:r>
      <w:r w:rsidRPr="001E565E">
        <w:rPr>
          <w:b/>
          <w:spacing w:val="-6"/>
          <w:sz w:val="24"/>
          <w:szCs w:val="24"/>
          <w:lang w:val="en-US"/>
        </w:rPr>
        <w:t xml:space="preserve"> </w:t>
      </w:r>
      <w:r w:rsidRPr="001E565E">
        <w:rPr>
          <w:b/>
          <w:sz w:val="24"/>
          <w:szCs w:val="24"/>
          <w:lang w:val="en-US"/>
        </w:rPr>
        <w:t>Yan</w:t>
      </w:r>
      <w:r w:rsidRPr="001E565E">
        <w:rPr>
          <w:b/>
          <w:spacing w:val="-6"/>
          <w:sz w:val="24"/>
          <w:szCs w:val="24"/>
          <w:lang w:val="en-US"/>
        </w:rPr>
        <w:t xml:space="preserve"> </w:t>
      </w:r>
      <w:r w:rsidRPr="001E565E">
        <w:rPr>
          <w:b/>
          <w:sz w:val="24"/>
          <w:szCs w:val="24"/>
          <w:lang w:val="en-US"/>
        </w:rPr>
        <w:t>X.</w:t>
      </w:r>
      <w:r w:rsidRPr="001E565E">
        <w:rPr>
          <w:b/>
          <w:spacing w:val="-6"/>
          <w:sz w:val="24"/>
          <w:szCs w:val="24"/>
          <w:lang w:val="en-US"/>
        </w:rPr>
        <w:t xml:space="preserve"> </w:t>
      </w:r>
      <w:r w:rsidRPr="001E565E">
        <w:rPr>
          <w:sz w:val="24"/>
          <w:szCs w:val="24"/>
          <w:lang w:val="en-US"/>
        </w:rPr>
        <w:t>Evidence-based</w:t>
      </w:r>
      <w:r w:rsidRPr="001E565E">
        <w:rPr>
          <w:spacing w:val="-6"/>
          <w:sz w:val="24"/>
          <w:szCs w:val="24"/>
          <w:lang w:val="en-US"/>
        </w:rPr>
        <w:t xml:space="preserve"> </w:t>
      </w:r>
      <w:r w:rsidRPr="001E565E">
        <w:rPr>
          <w:sz w:val="24"/>
          <w:szCs w:val="24"/>
          <w:lang w:val="en-US"/>
        </w:rPr>
        <w:t>effects</w:t>
      </w:r>
      <w:r w:rsidRPr="001E565E">
        <w:rPr>
          <w:spacing w:val="-6"/>
          <w:sz w:val="24"/>
          <w:szCs w:val="24"/>
          <w:lang w:val="en-US"/>
        </w:rPr>
        <w:t xml:space="preserve"> </w:t>
      </w:r>
      <w:r w:rsidRPr="001E565E">
        <w:rPr>
          <w:sz w:val="24"/>
          <w:szCs w:val="24"/>
          <w:lang w:val="en-US"/>
        </w:rPr>
        <w:t>of</w:t>
      </w:r>
      <w:r w:rsidRPr="001E565E">
        <w:rPr>
          <w:spacing w:val="-6"/>
          <w:sz w:val="24"/>
          <w:szCs w:val="24"/>
          <w:lang w:val="en-US"/>
        </w:rPr>
        <w:t xml:space="preserve"> </w:t>
      </w:r>
      <w:r w:rsidRPr="001E565E">
        <w:rPr>
          <w:sz w:val="24"/>
          <w:szCs w:val="24"/>
          <w:lang w:val="en-US"/>
        </w:rPr>
        <w:t>high-intensity</w:t>
      </w:r>
      <w:r w:rsidRPr="001E565E">
        <w:rPr>
          <w:spacing w:val="-6"/>
          <w:sz w:val="24"/>
          <w:szCs w:val="24"/>
          <w:lang w:val="en-US"/>
        </w:rPr>
        <w:t xml:space="preserve"> </w:t>
      </w:r>
      <w:r w:rsidRPr="001E565E">
        <w:rPr>
          <w:sz w:val="24"/>
          <w:szCs w:val="24"/>
          <w:lang w:val="en-US"/>
        </w:rPr>
        <w:t>interval training on exercise capacity and health: a</w:t>
      </w:r>
      <w:r w:rsidRPr="001E565E">
        <w:rPr>
          <w:spacing w:val="-3"/>
          <w:sz w:val="24"/>
          <w:szCs w:val="24"/>
          <w:lang w:val="en-US"/>
        </w:rPr>
        <w:t xml:space="preserve"> </w:t>
      </w:r>
      <w:r w:rsidRPr="001E565E">
        <w:rPr>
          <w:sz w:val="24"/>
          <w:szCs w:val="24"/>
          <w:lang w:val="en-US"/>
        </w:rPr>
        <w:t>review</w:t>
      </w:r>
      <w:r w:rsidRPr="001E565E">
        <w:rPr>
          <w:spacing w:val="-3"/>
          <w:sz w:val="24"/>
          <w:szCs w:val="24"/>
          <w:lang w:val="en-US"/>
        </w:rPr>
        <w:t xml:space="preserve"> </w:t>
      </w:r>
      <w:r w:rsidRPr="001E565E">
        <w:rPr>
          <w:sz w:val="24"/>
          <w:szCs w:val="24"/>
          <w:lang w:val="en-US"/>
        </w:rPr>
        <w:t>with</w:t>
      </w:r>
      <w:r w:rsidRPr="001E565E">
        <w:rPr>
          <w:spacing w:val="-3"/>
          <w:sz w:val="24"/>
          <w:szCs w:val="24"/>
          <w:lang w:val="en-US"/>
        </w:rPr>
        <w:t xml:space="preserve"> </w:t>
      </w:r>
      <w:r w:rsidRPr="001E565E">
        <w:rPr>
          <w:sz w:val="24"/>
          <w:szCs w:val="24"/>
          <w:lang w:val="en-US"/>
        </w:rPr>
        <w:t>historical</w:t>
      </w:r>
      <w:r w:rsidRPr="001E565E">
        <w:rPr>
          <w:spacing w:val="-3"/>
          <w:sz w:val="24"/>
          <w:szCs w:val="24"/>
          <w:lang w:val="en-US"/>
        </w:rPr>
        <w:t xml:space="preserve"> </w:t>
      </w:r>
      <w:r w:rsidRPr="001E565E">
        <w:rPr>
          <w:sz w:val="24"/>
          <w:szCs w:val="24"/>
          <w:lang w:val="en-US"/>
        </w:rPr>
        <w:t>perspective.</w:t>
      </w:r>
      <w:r w:rsidRPr="001E565E">
        <w:rPr>
          <w:spacing w:val="-3"/>
          <w:sz w:val="24"/>
          <w:szCs w:val="24"/>
          <w:lang w:val="en-US"/>
        </w:rPr>
        <w:t xml:space="preserve"> </w:t>
      </w:r>
      <w:r w:rsidRPr="001E565E">
        <w:rPr>
          <w:i/>
          <w:sz w:val="24"/>
          <w:szCs w:val="24"/>
        </w:rPr>
        <w:t>Int</w:t>
      </w:r>
      <w:r w:rsidRPr="001E565E">
        <w:rPr>
          <w:i/>
          <w:spacing w:val="-3"/>
          <w:sz w:val="24"/>
          <w:szCs w:val="24"/>
        </w:rPr>
        <w:t xml:space="preserve"> </w:t>
      </w:r>
      <w:r w:rsidRPr="001E565E">
        <w:rPr>
          <w:i/>
          <w:sz w:val="24"/>
          <w:szCs w:val="24"/>
        </w:rPr>
        <w:t>J</w:t>
      </w:r>
      <w:r w:rsidRPr="001E565E">
        <w:rPr>
          <w:i/>
          <w:spacing w:val="-3"/>
          <w:sz w:val="24"/>
          <w:szCs w:val="24"/>
        </w:rPr>
        <w:t xml:space="preserve"> </w:t>
      </w:r>
      <w:r w:rsidRPr="001E565E">
        <w:rPr>
          <w:i/>
          <w:sz w:val="24"/>
          <w:szCs w:val="24"/>
        </w:rPr>
        <w:t>Environ</w:t>
      </w:r>
      <w:r w:rsidRPr="001E565E">
        <w:rPr>
          <w:i/>
          <w:spacing w:val="-3"/>
          <w:sz w:val="24"/>
          <w:szCs w:val="24"/>
        </w:rPr>
        <w:t xml:space="preserve"> </w:t>
      </w:r>
      <w:r w:rsidRPr="001E565E">
        <w:rPr>
          <w:i/>
          <w:sz w:val="24"/>
          <w:szCs w:val="24"/>
        </w:rPr>
        <w:t>Res</w:t>
      </w:r>
      <w:r w:rsidRPr="001E565E">
        <w:rPr>
          <w:i/>
          <w:spacing w:val="-3"/>
          <w:sz w:val="24"/>
          <w:szCs w:val="24"/>
        </w:rPr>
        <w:t xml:space="preserve"> </w:t>
      </w:r>
      <w:r w:rsidRPr="001E565E">
        <w:rPr>
          <w:i/>
          <w:sz w:val="24"/>
          <w:szCs w:val="24"/>
        </w:rPr>
        <w:t>Public Health</w:t>
      </w:r>
      <w:r w:rsidRPr="001E565E">
        <w:rPr>
          <w:sz w:val="24"/>
          <w:szCs w:val="24"/>
        </w:rPr>
        <w:t>. 2021;18(13):7201. doi:10.3390/ijerph18137201</w:t>
      </w:r>
    </w:p>
    <w:p w14:paraId="7D83929D" w14:textId="77777777" w:rsidR="0038210E" w:rsidRPr="001E565E" w:rsidRDefault="0038210E">
      <w:pPr>
        <w:pStyle w:val="Corpodetexto"/>
        <w:spacing w:before="34"/>
        <w:ind w:left="0"/>
        <w:jc w:val="left"/>
      </w:pPr>
    </w:p>
    <w:p w14:paraId="7D83929E" w14:textId="77777777" w:rsidR="0038210E" w:rsidRPr="001E565E" w:rsidRDefault="00F7461E">
      <w:pPr>
        <w:spacing w:line="276" w:lineRule="auto"/>
        <w:ind w:left="23" w:right="39"/>
        <w:jc w:val="both"/>
        <w:rPr>
          <w:sz w:val="24"/>
          <w:szCs w:val="24"/>
        </w:rPr>
      </w:pPr>
      <w:r w:rsidRPr="001E565E">
        <w:rPr>
          <w:b/>
          <w:sz w:val="24"/>
          <w:szCs w:val="24"/>
        </w:rPr>
        <w:t xml:space="preserve">²³ Fernandez AC, Mello MT, Tufik S, Castro PM, Fisberg M. </w:t>
      </w:r>
      <w:r w:rsidRPr="001E565E">
        <w:rPr>
          <w:sz w:val="24"/>
          <w:szCs w:val="24"/>
        </w:rPr>
        <w:t xml:space="preserve">Influência do treinamento aeróbio e anaeróbio na massa de gordura corporal de adolescentes obesos. </w:t>
      </w:r>
      <w:r w:rsidRPr="001E565E">
        <w:rPr>
          <w:i/>
          <w:sz w:val="24"/>
          <w:szCs w:val="24"/>
        </w:rPr>
        <w:t>Rev Bras Med Esporte</w:t>
      </w:r>
      <w:r w:rsidRPr="001E565E">
        <w:rPr>
          <w:sz w:val="24"/>
          <w:szCs w:val="24"/>
        </w:rPr>
        <w:t>. 2004;10(3):152-158. doi:10.1590/S1517-86922004000300004.</w:t>
      </w:r>
    </w:p>
    <w:sectPr w:rsidR="0038210E" w:rsidRPr="001E565E">
      <w:pgSz w:w="11920" w:h="16840"/>
      <w:pgMar w:top="136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063CD"/>
    <w:multiLevelType w:val="hybridMultilevel"/>
    <w:tmpl w:val="2DD0D79A"/>
    <w:lvl w:ilvl="0" w:tplc="C2CC8892">
      <w:start w:val="1"/>
      <w:numFmt w:val="decimal"/>
      <w:lvlText w:val="%1."/>
      <w:lvlJc w:val="left"/>
      <w:pPr>
        <w:ind w:left="289" w:hanging="267"/>
        <w:jc w:val="left"/>
      </w:pPr>
      <w:rPr>
        <w:rFonts w:ascii="Arial" w:eastAsia="Arial" w:hAnsi="Arial" w:cs="Arial" w:hint="default"/>
        <w:b/>
        <w:bCs/>
        <w:i w:val="0"/>
        <w:iCs w:val="0"/>
        <w:spacing w:val="0"/>
        <w:w w:val="100"/>
        <w:sz w:val="24"/>
        <w:szCs w:val="24"/>
        <w:lang w:val="pt-PT" w:eastAsia="en-US" w:bidi="ar-SA"/>
      </w:rPr>
    </w:lvl>
    <w:lvl w:ilvl="1" w:tplc="DC1A6434">
      <w:numFmt w:val="bullet"/>
      <w:lvlText w:val="•"/>
      <w:lvlJc w:val="left"/>
      <w:pPr>
        <w:ind w:left="1160" w:hanging="267"/>
      </w:pPr>
      <w:rPr>
        <w:rFonts w:hint="default"/>
        <w:lang w:val="pt-PT" w:eastAsia="en-US" w:bidi="ar-SA"/>
      </w:rPr>
    </w:lvl>
    <w:lvl w:ilvl="2" w:tplc="7E0C1F8A">
      <w:numFmt w:val="bullet"/>
      <w:lvlText w:val="•"/>
      <w:lvlJc w:val="left"/>
      <w:pPr>
        <w:ind w:left="2041" w:hanging="267"/>
      </w:pPr>
      <w:rPr>
        <w:rFonts w:hint="default"/>
        <w:lang w:val="pt-PT" w:eastAsia="en-US" w:bidi="ar-SA"/>
      </w:rPr>
    </w:lvl>
    <w:lvl w:ilvl="3" w:tplc="647EC552">
      <w:numFmt w:val="bullet"/>
      <w:lvlText w:val="•"/>
      <w:lvlJc w:val="left"/>
      <w:pPr>
        <w:ind w:left="2921" w:hanging="267"/>
      </w:pPr>
      <w:rPr>
        <w:rFonts w:hint="default"/>
        <w:lang w:val="pt-PT" w:eastAsia="en-US" w:bidi="ar-SA"/>
      </w:rPr>
    </w:lvl>
    <w:lvl w:ilvl="4" w:tplc="63169D06">
      <w:numFmt w:val="bullet"/>
      <w:lvlText w:val="•"/>
      <w:lvlJc w:val="left"/>
      <w:pPr>
        <w:ind w:left="3802" w:hanging="267"/>
      </w:pPr>
      <w:rPr>
        <w:rFonts w:hint="default"/>
        <w:lang w:val="pt-PT" w:eastAsia="en-US" w:bidi="ar-SA"/>
      </w:rPr>
    </w:lvl>
    <w:lvl w:ilvl="5" w:tplc="8D72C148">
      <w:numFmt w:val="bullet"/>
      <w:lvlText w:val="•"/>
      <w:lvlJc w:val="left"/>
      <w:pPr>
        <w:ind w:left="4683" w:hanging="267"/>
      </w:pPr>
      <w:rPr>
        <w:rFonts w:hint="default"/>
        <w:lang w:val="pt-PT" w:eastAsia="en-US" w:bidi="ar-SA"/>
      </w:rPr>
    </w:lvl>
    <w:lvl w:ilvl="6" w:tplc="6DD4EB16">
      <w:numFmt w:val="bullet"/>
      <w:lvlText w:val="•"/>
      <w:lvlJc w:val="left"/>
      <w:pPr>
        <w:ind w:left="5563" w:hanging="267"/>
      </w:pPr>
      <w:rPr>
        <w:rFonts w:hint="default"/>
        <w:lang w:val="pt-PT" w:eastAsia="en-US" w:bidi="ar-SA"/>
      </w:rPr>
    </w:lvl>
    <w:lvl w:ilvl="7" w:tplc="64CA08AC">
      <w:numFmt w:val="bullet"/>
      <w:lvlText w:val="•"/>
      <w:lvlJc w:val="left"/>
      <w:pPr>
        <w:ind w:left="6444" w:hanging="267"/>
      </w:pPr>
      <w:rPr>
        <w:rFonts w:hint="default"/>
        <w:lang w:val="pt-PT" w:eastAsia="en-US" w:bidi="ar-SA"/>
      </w:rPr>
    </w:lvl>
    <w:lvl w:ilvl="8" w:tplc="F5BCD1F6">
      <w:numFmt w:val="bullet"/>
      <w:lvlText w:val="•"/>
      <w:lvlJc w:val="left"/>
      <w:pPr>
        <w:ind w:left="7324" w:hanging="267"/>
      </w:pPr>
      <w:rPr>
        <w:rFonts w:hint="default"/>
        <w:lang w:val="pt-PT" w:eastAsia="en-US" w:bidi="ar-SA"/>
      </w:rPr>
    </w:lvl>
  </w:abstractNum>
  <w:abstractNum w:abstractNumId="1" w15:restartNumberingAfterBreak="0">
    <w:nsid w:val="7B2342E7"/>
    <w:multiLevelType w:val="hybridMultilevel"/>
    <w:tmpl w:val="DA3A702C"/>
    <w:lvl w:ilvl="0" w:tplc="DB527EAE">
      <w:numFmt w:val="bullet"/>
      <w:lvlText w:val="●"/>
      <w:lvlJc w:val="left"/>
      <w:pPr>
        <w:ind w:left="743" w:hanging="360"/>
      </w:pPr>
      <w:rPr>
        <w:rFonts w:ascii="Arial" w:eastAsia="Arial" w:hAnsi="Arial" w:cs="Arial" w:hint="default"/>
        <w:b w:val="0"/>
        <w:bCs w:val="0"/>
        <w:i w:val="0"/>
        <w:iCs w:val="0"/>
        <w:spacing w:val="0"/>
        <w:w w:val="100"/>
        <w:sz w:val="24"/>
        <w:szCs w:val="24"/>
        <w:lang w:val="pt-PT" w:eastAsia="en-US" w:bidi="ar-SA"/>
      </w:rPr>
    </w:lvl>
    <w:lvl w:ilvl="1" w:tplc="3B0A4A28">
      <w:numFmt w:val="bullet"/>
      <w:lvlText w:val="•"/>
      <w:lvlJc w:val="left"/>
      <w:pPr>
        <w:ind w:left="1574" w:hanging="360"/>
      </w:pPr>
      <w:rPr>
        <w:rFonts w:hint="default"/>
        <w:lang w:val="pt-PT" w:eastAsia="en-US" w:bidi="ar-SA"/>
      </w:rPr>
    </w:lvl>
    <w:lvl w:ilvl="2" w:tplc="336AF1E6">
      <w:numFmt w:val="bullet"/>
      <w:lvlText w:val="•"/>
      <w:lvlJc w:val="left"/>
      <w:pPr>
        <w:ind w:left="2409" w:hanging="360"/>
      </w:pPr>
      <w:rPr>
        <w:rFonts w:hint="default"/>
        <w:lang w:val="pt-PT" w:eastAsia="en-US" w:bidi="ar-SA"/>
      </w:rPr>
    </w:lvl>
    <w:lvl w:ilvl="3" w:tplc="CFDA9878">
      <w:numFmt w:val="bullet"/>
      <w:lvlText w:val="•"/>
      <w:lvlJc w:val="left"/>
      <w:pPr>
        <w:ind w:left="3243" w:hanging="360"/>
      </w:pPr>
      <w:rPr>
        <w:rFonts w:hint="default"/>
        <w:lang w:val="pt-PT" w:eastAsia="en-US" w:bidi="ar-SA"/>
      </w:rPr>
    </w:lvl>
    <w:lvl w:ilvl="4" w:tplc="A7A01AF8">
      <w:numFmt w:val="bullet"/>
      <w:lvlText w:val="•"/>
      <w:lvlJc w:val="left"/>
      <w:pPr>
        <w:ind w:left="4078" w:hanging="360"/>
      </w:pPr>
      <w:rPr>
        <w:rFonts w:hint="default"/>
        <w:lang w:val="pt-PT" w:eastAsia="en-US" w:bidi="ar-SA"/>
      </w:rPr>
    </w:lvl>
    <w:lvl w:ilvl="5" w:tplc="12907C3C">
      <w:numFmt w:val="bullet"/>
      <w:lvlText w:val="•"/>
      <w:lvlJc w:val="left"/>
      <w:pPr>
        <w:ind w:left="4913" w:hanging="360"/>
      </w:pPr>
      <w:rPr>
        <w:rFonts w:hint="default"/>
        <w:lang w:val="pt-PT" w:eastAsia="en-US" w:bidi="ar-SA"/>
      </w:rPr>
    </w:lvl>
    <w:lvl w:ilvl="6" w:tplc="6F3485E6">
      <w:numFmt w:val="bullet"/>
      <w:lvlText w:val="•"/>
      <w:lvlJc w:val="left"/>
      <w:pPr>
        <w:ind w:left="5747" w:hanging="360"/>
      </w:pPr>
      <w:rPr>
        <w:rFonts w:hint="default"/>
        <w:lang w:val="pt-PT" w:eastAsia="en-US" w:bidi="ar-SA"/>
      </w:rPr>
    </w:lvl>
    <w:lvl w:ilvl="7" w:tplc="3564BE1A">
      <w:numFmt w:val="bullet"/>
      <w:lvlText w:val="•"/>
      <w:lvlJc w:val="left"/>
      <w:pPr>
        <w:ind w:left="6582" w:hanging="360"/>
      </w:pPr>
      <w:rPr>
        <w:rFonts w:hint="default"/>
        <w:lang w:val="pt-PT" w:eastAsia="en-US" w:bidi="ar-SA"/>
      </w:rPr>
    </w:lvl>
    <w:lvl w:ilvl="8" w:tplc="93744AFA">
      <w:numFmt w:val="bullet"/>
      <w:lvlText w:val="•"/>
      <w:lvlJc w:val="left"/>
      <w:pPr>
        <w:ind w:left="7416" w:hanging="360"/>
      </w:pPr>
      <w:rPr>
        <w:rFonts w:hint="default"/>
        <w:lang w:val="pt-PT" w:eastAsia="en-US" w:bidi="ar-SA"/>
      </w:rPr>
    </w:lvl>
  </w:abstractNum>
  <w:num w:numId="1" w16cid:durableId="1692338384">
    <w:abstractNumId w:val="0"/>
  </w:num>
  <w:num w:numId="2" w16cid:durableId="1781334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8210E"/>
    <w:rsid w:val="00033CBF"/>
    <w:rsid w:val="001E565E"/>
    <w:rsid w:val="00202911"/>
    <w:rsid w:val="002D6BF0"/>
    <w:rsid w:val="00327544"/>
    <w:rsid w:val="0038210E"/>
    <w:rsid w:val="004E2D1F"/>
    <w:rsid w:val="00710242"/>
    <w:rsid w:val="007F06B5"/>
    <w:rsid w:val="00822197"/>
    <w:rsid w:val="0089200F"/>
    <w:rsid w:val="009266AF"/>
    <w:rsid w:val="00D6626C"/>
    <w:rsid w:val="00DD33F2"/>
    <w:rsid w:val="00EA24CA"/>
    <w:rsid w:val="00F113BE"/>
    <w:rsid w:val="00F7461E"/>
    <w:rsid w:val="00FA7828"/>
    <w:rsid w:val="00FD0B89"/>
    <w:rsid w:val="00FD73B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391E6"/>
  <w15:docId w15:val="{C5546150-69B4-4EFF-A521-DACE8F7D0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pt-PT"/>
    </w:rPr>
  </w:style>
  <w:style w:type="paragraph" w:styleId="Ttulo1">
    <w:name w:val="heading 1"/>
    <w:basedOn w:val="Normal"/>
    <w:uiPriority w:val="9"/>
    <w:qFormat/>
    <w:pPr>
      <w:ind w:left="23"/>
      <w:outlineLvl w:val="0"/>
    </w:pPr>
    <w:rPr>
      <w:b/>
      <w:bCs/>
      <w:sz w:val="24"/>
      <w:szCs w:val="24"/>
    </w:rPr>
  </w:style>
  <w:style w:type="paragraph" w:styleId="Ttulo2">
    <w:name w:val="heading 2"/>
    <w:basedOn w:val="Normal"/>
    <w:uiPriority w:val="9"/>
    <w:unhideWhenUsed/>
    <w:qFormat/>
    <w:pPr>
      <w:ind w:left="289" w:hanging="266"/>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23"/>
      <w:jc w:val="both"/>
    </w:pPr>
    <w:rPr>
      <w:sz w:val="24"/>
      <w:szCs w:val="24"/>
    </w:rPr>
  </w:style>
  <w:style w:type="paragraph" w:styleId="Ttulo">
    <w:name w:val="Title"/>
    <w:basedOn w:val="Normal"/>
    <w:uiPriority w:val="10"/>
    <w:qFormat/>
    <w:pPr>
      <w:ind w:right="13"/>
      <w:jc w:val="center"/>
    </w:pPr>
    <w:rPr>
      <w:sz w:val="28"/>
      <w:szCs w:val="28"/>
    </w:rPr>
  </w:style>
  <w:style w:type="paragraph" w:styleId="PargrafodaLista">
    <w:name w:val="List Paragraph"/>
    <w:basedOn w:val="Normal"/>
    <w:uiPriority w:val="1"/>
    <w:qFormat/>
    <w:pPr>
      <w:ind w:left="289" w:hanging="26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ielo.org/?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utm_source=chatgpt.com" TargetMode="External"/><Relationship Id="rId5" Type="http://schemas.openxmlformats.org/officeDocument/2006/relationships/hyperlink" Target="mailto:dra.larireis@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16</Pages>
  <Words>5275</Words>
  <Characters>30073</Characters>
  <Application>Microsoft Office Word</Application>
  <DocSecurity>0</DocSecurity>
  <Lines>250</Lines>
  <Paragraphs>70</Paragraphs>
  <ScaleCrop>false</ScaleCrop>
  <Company/>
  <LinksUpToDate>false</LinksUpToDate>
  <CharactersWithSpaces>35278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sem título</dc:title>
  <cp:lastModifiedBy>Marcela Mesquita</cp:lastModifiedBy>
  <cp:revision>18</cp:revision>
  <dcterms:created xsi:type="dcterms:W3CDTF">2026-06-22T13:24:00Z</dcterms:created>
  <dcterms:modified xsi:type="dcterms:W3CDTF">2026-09-03T21:33:00Z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2026-06-22T00:00:00Z</vt:filetime>
  </property>
  <property fmtid="{D5CDD505-2E9C-101B-9397-08002B2CF9AE}" pid="3" name="Producer">
    <vt:lpwstr>Skia/PDF m150 Google Docs Renderer</vt:lpwstr>
  </property>
  <property fmtid="{D5CDD505-2E9C-101B-9397-08002B2CF9AE}" pid="4" name="LastSaved">
    <vt:filetime>2026-06-22T00:00:00Z</vt:filetime>
  </property>
</Properties>
</file>